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245" w:rsidRPr="00EC40B3" w:rsidRDefault="00EC40B3" w:rsidP="002137FC">
      <w:pPr>
        <w:spacing w:after="0"/>
        <w:rPr>
          <w:rFonts w:ascii="SassoonPrimaryInfant" w:hAnsi="SassoonPrimaryInfant"/>
          <w:b/>
          <w:sz w:val="28"/>
          <w:u w:val="single"/>
        </w:rPr>
      </w:pPr>
      <w:r w:rsidRPr="00EC40B3">
        <w:rPr>
          <w:b/>
          <w:noProof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014F6377" wp14:editId="5DA784F3">
            <wp:simplePos x="0" y="0"/>
            <wp:positionH relativeFrom="column">
              <wp:posOffset>5496428</wp:posOffset>
            </wp:positionH>
            <wp:positionV relativeFrom="paragraph">
              <wp:posOffset>-719340</wp:posOffset>
            </wp:positionV>
            <wp:extent cx="677545" cy="719455"/>
            <wp:effectExtent l="0" t="0" r="8255" b="4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43E" w:rsidRPr="00EC40B3">
        <w:rPr>
          <w:rFonts w:ascii="SassoonPrimaryInfant" w:hAnsi="SassoonPrimaryInfant"/>
          <w:b/>
          <w:sz w:val="28"/>
          <w:u w:val="single"/>
        </w:rPr>
        <w:t>Dobcroft Infant School grammar glossary</w:t>
      </w:r>
    </w:p>
    <w:p w:rsidR="0018143E" w:rsidRDefault="0018143E" w:rsidP="002137FC">
      <w:pPr>
        <w:spacing w:after="0"/>
        <w:rPr>
          <w:rFonts w:ascii="SassoonPrimaryInfant" w:hAnsi="SassoonPrimaryInfant"/>
          <w:sz w:val="28"/>
        </w:rPr>
      </w:pPr>
      <w:r w:rsidRPr="0018143E">
        <w:rPr>
          <w:rFonts w:ascii="SassoonPrimaryInfant" w:hAnsi="SassoonPrimaryInfant"/>
          <w:sz w:val="28"/>
        </w:rPr>
        <w:t xml:space="preserve">This is colour coded to match the colours we use in class for each word class. </w:t>
      </w:r>
    </w:p>
    <w:tbl>
      <w:tblPr>
        <w:tblStyle w:val="TableGrid"/>
        <w:tblW w:w="9765" w:type="dxa"/>
        <w:tblLook w:val="04A0" w:firstRow="1" w:lastRow="0" w:firstColumn="1" w:lastColumn="0" w:noHBand="0" w:noVBand="1"/>
      </w:tblPr>
      <w:tblGrid>
        <w:gridCol w:w="1957"/>
        <w:gridCol w:w="7808"/>
      </w:tblGrid>
      <w:tr w:rsidR="0018143E" w:rsidTr="002137FC">
        <w:trPr>
          <w:trHeight w:val="340"/>
        </w:trPr>
        <w:tc>
          <w:tcPr>
            <w:tcW w:w="1957" w:type="dxa"/>
          </w:tcPr>
          <w:p w:rsidR="0018143E" w:rsidRPr="0018143E" w:rsidRDefault="0018143E">
            <w:pPr>
              <w:rPr>
                <w:rFonts w:ascii="SassoonPrimaryInfant" w:hAnsi="SassoonPrimaryInfant"/>
                <w:color w:val="FF0000"/>
                <w:sz w:val="28"/>
              </w:rPr>
            </w:pPr>
            <w:r w:rsidRPr="00DE18F5">
              <w:rPr>
                <w:rFonts w:ascii="SassoonPrimaryInfant" w:hAnsi="SassoonPrimaryInfant"/>
                <w:color w:val="1F497D" w:themeColor="text2"/>
                <w:sz w:val="28"/>
              </w:rPr>
              <w:t>noun</w:t>
            </w:r>
          </w:p>
        </w:tc>
        <w:tc>
          <w:tcPr>
            <w:tcW w:w="7808" w:type="dxa"/>
          </w:tcPr>
          <w:p w:rsidR="00EC40B3" w:rsidRPr="00EC40B3" w:rsidRDefault="0018143E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C40B3">
              <w:rPr>
                <w:rFonts w:ascii="SassoonPrimaryInfant" w:hAnsi="SassoonPrimaryInfant"/>
                <w:sz w:val="28"/>
                <w:szCs w:val="28"/>
              </w:rPr>
              <w:t>A naming word used to name a person, place or thing.</w:t>
            </w:r>
          </w:p>
        </w:tc>
      </w:tr>
      <w:tr w:rsidR="0018143E" w:rsidTr="002137FC">
        <w:trPr>
          <w:trHeight w:val="665"/>
        </w:trPr>
        <w:tc>
          <w:tcPr>
            <w:tcW w:w="1957" w:type="dxa"/>
          </w:tcPr>
          <w:p w:rsidR="0018143E" w:rsidRPr="0018143E" w:rsidRDefault="0018143E">
            <w:pPr>
              <w:rPr>
                <w:rFonts w:ascii="SassoonPrimaryInfant" w:hAnsi="SassoonPrimaryInfant"/>
                <w:color w:val="E36C0A" w:themeColor="accent6" w:themeShade="BF"/>
                <w:sz w:val="28"/>
              </w:rPr>
            </w:pPr>
            <w:r w:rsidRPr="00DE18F5">
              <w:rPr>
                <w:rFonts w:ascii="SassoonPrimaryInfant" w:hAnsi="SassoonPrimaryInfant"/>
                <w:color w:val="00B0F0"/>
                <w:sz w:val="28"/>
              </w:rPr>
              <w:t>adjective</w:t>
            </w:r>
          </w:p>
        </w:tc>
        <w:tc>
          <w:tcPr>
            <w:tcW w:w="7808" w:type="dxa"/>
          </w:tcPr>
          <w:p w:rsidR="0018143E" w:rsidRPr="00EC40B3" w:rsidRDefault="0018143E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C40B3">
              <w:rPr>
                <w:rFonts w:ascii="SassoonPrimaryInfant" w:hAnsi="SassoonPrimaryInfant"/>
                <w:sz w:val="28"/>
                <w:szCs w:val="28"/>
              </w:rPr>
              <w:t>An adjective is a word that describes a noun, e.g. there was a huge, hairy spider in the bathroom.</w:t>
            </w:r>
          </w:p>
        </w:tc>
      </w:tr>
      <w:tr w:rsidR="0018143E" w:rsidTr="002137FC">
        <w:trPr>
          <w:trHeight w:val="665"/>
        </w:trPr>
        <w:tc>
          <w:tcPr>
            <w:tcW w:w="1957" w:type="dxa"/>
          </w:tcPr>
          <w:p w:rsidR="0018143E" w:rsidRPr="0018143E" w:rsidRDefault="0018143E">
            <w:pPr>
              <w:rPr>
                <w:rFonts w:ascii="SassoonPrimaryInfant" w:hAnsi="SassoonPrimaryInfant"/>
                <w:color w:val="00B050"/>
                <w:sz w:val="28"/>
              </w:rPr>
            </w:pPr>
            <w:r w:rsidRPr="00DE18F5">
              <w:rPr>
                <w:rFonts w:ascii="SassoonPrimaryInfant" w:hAnsi="SassoonPrimaryInfant"/>
                <w:color w:val="F79646" w:themeColor="accent6"/>
                <w:sz w:val="28"/>
              </w:rPr>
              <w:t>verb</w:t>
            </w:r>
          </w:p>
        </w:tc>
        <w:tc>
          <w:tcPr>
            <w:tcW w:w="7808" w:type="dxa"/>
          </w:tcPr>
          <w:p w:rsidR="0018143E" w:rsidRPr="00EC40B3" w:rsidRDefault="0018143E" w:rsidP="0018143E">
            <w:pPr>
              <w:tabs>
                <w:tab w:val="left" w:pos="1085"/>
              </w:tabs>
              <w:rPr>
                <w:rFonts w:ascii="SassoonPrimaryInfant" w:hAnsi="SassoonPrimaryInfant"/>
                <w:sz w:val="28"/>
                <w:szCs w:val="28"/>
              </w:rPr>
            </w:pPr>
            <w:r w:rsidRPr="00EC40B3">
              <w:rPr>
                <w:rFonts w:ascii="SassoonPrimaryInfant" w:hAnsi="SassoonPrimaryInfant"/>
                <w:sz w:val="28"/>
                <w:szCs w:val="28"/>
              </w:rPr>
              <w:t>A verb is an action word; they describe what someone is doing e.g. Jessica shouted.</w:t>
            </w:r>
          </w:p>
        </w:tc>
      </w:tr>
      <w:tr w:rsidR="0018143E" w:rsidTr="002137FC">
        <w:trPr>
          <w:trHeight w:val="680"/>
        </w:trPr>
        <w:tc>
          <w:tcPr>
            <w:tcW w:w="1957" w:type="dxa"/>
          </w:tcPr>
          <w:p w:rsidR="0018143E" w:rsidRPr="0018143E" w:rsidRDefault="0018143E">
            <w:pPr>
              <w:rPr>
                <w:rFonts w:ascii="SassoonPrimaryInfant" w:hAnsi="SassoonPrimaryInfant"/>
                <w:color w:val="7030A0"/>
                <w:sz w:val="28"/>
              </w:rPr>
            </w:pPr>
            <w:r w:rsidRPr="00DE18F5">
              <w:rPr>
                <w:rFonts w:ascii="SassoonPrimaryInfant" w:hAnsi="SassoonPrimaryInfant"/>
                <w:color w:val="FF0000"/>
                <w:sz w:val="28"/>
              </w:rPr>
              <w:t>adverb</w:t>
            </w:r>
          </w:p>
        </w:tc>
        <w:tc>
          <w:tcPr>
            <w:tcW w:w="7808" w:type="dxa"/>
          </w:tcPr>
          <w:p w:rsidR="0018143E" w:rsidRPr="00EC40B3" w:rsidRDefault="0018143E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C40B3">
              <w:rPr>
                <w:rFonts w:ascii="SassoonPrimaryInfant" w:hAnsi="SassoonPrimaryInfant"/>
                <w:sz w:val="28"/>
                <w:szCs w:val="28"/>
              </w:rPr>
              <w:t>An adverb tells you where, why or how much something is done e.g. Jessica shouted loudly.</w:t>
            </w:r>
          </w:p>
        </w:tc>
      </w:tr>
      <w:tr w:rsidR="0018143E" w:rsidTr="002137FC">
        <w:trPr>
          <w:trHeight w:val="1005"/>
        </w:trPr>
        <w:tc>
          <w:tcPr>
            <w:tcW w:w="1957" w:type="dxa"/>
          </w:tcPr>
          <w:p w:rsidR="0018143E" w:rsidRDefault="0018143E">
            <w:pPr>
              <w:rPr>
                <w:rFonts w:ascii="SassoonPrimaryInfant" w:hAnsi="SassoonPrimaryInfant"/>
                <w:sz w:val="28"/>
              </w:rPr>
            </w:pPr>
            <w:r w:rsidRPr="00DE18F5">
              <w:rPr>
                <w:rFonts w:ascii="SassoonPrimaryInfant" w:hAnsi="SassoonPrimaryInfant"/>
                <w:color w:val="7030A0"/>
                <w:sz w:val="28"/>
              </w:rPr>
              <w:t>co-ordinating conjunction</w:t>
            </w:r>
          </w:p>
        </w:tc>
        <w:tc>
          <w:tcPr>
            <w:tcW w:w="7808" w:type="dxa"/>
          </w:tcPr>
          <w:p w:rsidR="0018143E" w:rsidRPr="00DE18F5" w:rsidRDefault="0018143E">
            <w:pPr>
              <w:rPr>
                <w:rFonts w:ascii="SassoonPrimaryInfant" w:hAnsi="SassoonPrimaryInfant"/>
                <w:color w:val="7030A0"/>
                <w:sz w:val="28"/>
                <w:szCs w:val="28"/>
              </w:rPr>
            </w:pPr>
            <w:r w:rsidRPr="00DE18F5">
              <w:rPr>
                <w:rFonts w:ascii="SassoonPrimaryInfant" w:hAnsi="SassoonPrimaryInfant"/>
                <w:color w:val="7030A0"/>
                <w:sz w:val="28"/>
                <w:szCs w:val="28"/>
              </w:rPr>
              <w:t>and, but, or, so, yet, for</w:t>
            </w:r>
          </w:p>
          <w:p w:rsidR="0018143E" w:rsidRPr="00EC40B3" w:rsidRDefault="0018143E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C40B3">
              <w:rPr>
                <w:rFonts w:ascii="SassoonPrimaryInfant" w:hAnsi="SassoonPrimaryInfant"/>
                <w:sz w:val="28"/>
                <w:szCs w:val="28"/>
              </w:rPr>
              <w:t xml:space="preserve">A coordinating conjunction is used to join to simple sentences together. Both parts can stand alone as a sentence. </w:t>
            </w:r>
          </w:p>
        </w:tc>
      </w:tr>
      <w:tr w:rsidR="0018143E" w:rsidTr="002137FC">
        <w:trPr>
          <w:trHeight w:val="2365"/>
        </w:trPr>
        <w:tc>
          <w:tcPr>
            <w:tcW w:w="1957" w:type="dxa"/>
          </w:tcPr>
          <w:p w:rsidR="0018143E" w:rsidRDefault="0018143E">
            <w:pPr>
              <w:rPr>
                <w:rFonts w:ascii="SassoonPrimaryInfant" w:hAnsi="SassoonPrimaryInfant"/>
                <w:sz w:val="28"/>
              </w:rPr>
            </w:pPr>
            <w:r w:rsidRPr="00DE18F5">
              <w:rPr>
                <w:rFonts w:ascii="SassoonPrimaryInfant" w:hAnsi="SassoonPrimaryInfant"/>
                <w:color w:val="92D050"/>
                <w:sz w:val="28"/>
              </w:rPr>
              <w:t>subordinating conjunction</w:t>
            </w:r>
          </w:p>
        </w:tc>
        <w:tc>
          <w:tcPr>
            <w:tcW w:w="7808" w:type="dxa"/>
          </w:tcPr>
          <w:p w:rsidR="0018143E" w:rsidRPr="00DE18F5" w:rsidRDefault="0018143E">
            <w:pPr>
              <w:rPr>
                <w:rFonts w:ascii="SassoonPrimaryInfant" w:hAnsi="SassoonPrimaryInfant"/>
                <w:color w:val="92D050"/>
                <w:sz w:val="28"/>
                <w:szCs w:val="28"/>
              </w:rPr>
            </w:pPr>
            <w:r w:rsidRPr="00DE18F5">
              <w:rPr>
                <w:rFonts w:ascii="SassoonPrimaryInfant" w:hAnsi="SassoonPrimaryInfant"/>
                <w:color w:val="92D050"/>
                <w:sz w:val="28"/>
                <w:szCs w:val="28"/>
              </w:rPr>
              <w:t xml:space="preserve">because, with, which, then </w:t>
            </w:r>
            <w:proofErr w:type="spellStart"/>
            <w:r w:rsidRPr="00DE18F5">
              <w:rPr>
                <w:rFonts w:ascii="SassoonPrimaryInfant" w:hAnsi="SassoonPrimaryInfant"/>
                <w:color w:val="92D050"/>
                <w:sz w:val="28"/>
                <w:szCs w:val="28"/>
              </w:rPr>
              <w:t>etc</w:t>
            </w:r>
            <w:proofErr w:type="spellEnd"/>
          </w:p>
          <w:p w:rsidR="0018143E" w:rsidRPr="00EC40B3" w:rsidRDefault="0018143E">
            <w:pPr>
              <w:rPr>
                <w:rStyle w:val="apple-converted-space"/>
                <w:rFonts w:ascii="SassoonPrimaryInfant" w:hAnsi="SassoonPrimaryInfant" w:cs="Arial"/>
                <w:color w:val="000000"/>
                <w:sz w:val="28"/>
                <w:szCs w:val="28"/>
                <w:shd w:val="clear" w:color="auto" w:fill="FFFFFF"/>
              </w:rPr>
            </w:pPr>
            <w:r w:rsidRPr="00EC40B3">
              <w:rPr>
                <w:rFonts w:ascii="SassoonPrimaryInfant" w:hAnsi="SassoonPrimaryInfant" w:cs="Arial"/>
                <w:color w:val="000000"/>
                <w:sz w:val="28"/>
                <w:szCs w:val="28"/>
                <w:shd w:val="clear" w:color="auto" w:fill="FFFFFF"/>
              </w:rPr>
              <w:t>A subordinating conjunction is used to link a</w:t>
            </w:r>
            <w:r w:rsidRPr="00EC40B3">
              <w:rPr>
                <w:rStyle w:val="apple-converted-space"/>
                <w:rFonts w:ascii="SassoonPrimaryInfant" w:hAnsi="SassoonPrimaryInfant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6" w:history="1">
              <w:r w:rsidRPr="00EC40B3">
                <w:rPr>
                  <w:rStyle w:val="Hyperlink"/>
                  <w:rFonts w:ascii="SassoonPrimaryInfant" w:hAnsi="SassoonPrimaryInfant" w:cs="Arial"/>
                  <w:color w:val="000000"/>
                  <w:sz w:val="28"/>
                  <w:szCs w:val="28"/>
                  <w:shd w:val="clear" w:color="auto" w:fill="FFFFFF"/>
                </w:rPr>
                <w:t>subordinate clause</w:t>
              </w:r>
            </w:hyperlink>
            <w:r w:rsidRPr="00EC40B3">
              <w:rPr>
                <w:rStyle w:val="apple-converted-space"/>
                <w:rFonts w:ascii="SassoonPrimaryInfant" w:hAnsi="SassoonPrimaryInfant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C40B3">
              <w:rPr>
                <w:rFonts w:ascii="SassoonPrimaryInfant" w:hAnsi="SassoonPrimaryInfant" w:cs="Arial"/>
                <w:color w:val="000000"/>
                <w:sz w:val="28"/>
                <w:szCs w:val="28"/>
                <w:shd w:val="clear" w:color="auto" w:fill="FFFFFF"/>
              </w:rPr>
              <w:t>(also known as a</w:t>
            </w:r>
            <w:r w:rsidRPr="00EC40B3">
              <w:rPr>
                <w:rStyle w:val="apple-converted-space"/>
                <w:rFonts w:ascii="SassoonPrimaryInfant" w:hAnsi="SassoonPrimaryInfant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EC40B3" w:rsidRPr="00EC40B3">
              <w:rPr>
                <w:rStyle w:val="apple-converted-space"/>
                <w:rFonts w:ascii="SassoonPrimaryInfant" w:hAnsi="SassoonPrimaryInfant" w:cs="Arial"/>
                <w:color w:val="000000"/>
                <w:sz w:val="28"/>
                <w:szCs w:val="28"/>
                <w:shd w:val="clear" w:color="auto" w:fill="FFFFFF"/>
              </w:rPr>
              <w:t>dependent clause)</w:t>
            </w:r>
            <w:r w:rsidRPr="00EC40B3">
              <w:rPr>
                <w:rFonts w:ascii="SassoonPrimaryInfant" w:hAnsi="SassoonPrimaryInfant" w:cs="Arial"/>
                <w:color w:val="000000"/>
                <w:sz w:val="28"/>
                <w:szCs w:val="28"/>
                <w:shd w:val="clear" w:color="auto" w:fill="FFFFFF"/>
              </w:rPr>
              <w:t xml:space="preserve"> to the main clause (also known as an</w:t>
            </w:r>
            <w:r w:rsidRPr="00EC40B3">
              <w:rPr>
                <w:rStyle w:val="apple-converted-space"/>
                <w:rFonts w:ascii="SassoonPrimaryInfant" w:hAnsi="SassoonPrimaryInfant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7" w:history="1">
              <w:r w:rsidRPr="00EC40B3">
                <w:rPr>
                  <w:rStyle w:val="Hyperlink"/>
                  <w:rFonts w:ascii="SassoonPrimaryInfant" w:hAnsi="SassoonPrimaryInfant" w:cs="Arial"/>
                  <w:color w:val="000000"/>
                  <w:sz w:val="28"/>
                  <w:szCs w:val="28"/>
                  <w:shd w:val="clear" w:color="auto" w:fill="FFFFFF"/>
                </w:rPr>
                <w:t>independent clause</w:t>
              </w:r>
            </w:hyperlink>
            <w:r w:rsidRPr="00EC40B3">
              <w:rPr>
                <w:rFonts w:ascii="SassoonPrimaryInfant" w:hAnsi="SassoonPrimaryInfant" w:cs="Arial"/>
                <w:color w:val="000000"/>
                <w:sz w:val="28"/>
                <w:szCs w:val="28"/>
                <w:shd w:val="clear" w:color="auto" w:fill="FFFFFF"/>
              </w:rPr>
              <w:t>).</w:t>
            </w:r>
            <w:r w:rsidRPr="00EC40B3">
              <w:rPr>
                <w:rStyle w:val="apple-converted-space"/>
                <w:rFonts w:ascii="SassoonPrimaryInfant" w:hAnsi="SassoonPrimaryInfant" w:cs="Arial"/>
                <w:color w:val="000000"/>
                <w:sz w:val="28"/>
                <w:szCs w:val="28"/>
                <w:shd w:val="clear" w:color="auto" w:fill="FFFFFF"/>
              </w:rPr>
              <w:t xml:space="preserve"> The subordinating clause cannot stand alone as a sentence. </w:t>
            </w:r>
          </w:p>
          <w:p w:rsidR="0018143E" w:rsidRPr="0018143E" w:rsidRDefault="00EC40B3" w:rsidP="0018143E">
            <w:pPr>
              <w:numPr>
                <w:ilvl w:val="0"/>
                <w:numId w:val="1"/>
              </w:numPr>
              <w:shd w:val="clear" w:color="auto" w:fill="FFFFFF"/>
              <w:ind w:left="240" w:right="240"/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</w:pPr>
            <w:r w:rsidRPr="00EC40B3">
              <w:rPr>
                <w:rFonts w:ascii="SassoonPrimaryInfant" w:eastAsia="Times New Roman" w:hAnsi="SassoonPrimaryInfant" w:cs="Arial"/>
                <w:b/>
                <w:bCs/>
                <w:color w:val="000000"/>
                <w:sz w:val="28"/>
                <w:szCs w:val="28"/>
                <w:lang w:eastAsia="en-GB"/>
              </w:rPr>
              <w:t xml:space="preserve">I felt hungry </w:t>
            </w:r>
            <w:r w:rsidRPr="00DE18F5">
              <w:rPr>
                <w:rFonts w:ascii="SassoonPrimaryInfant" w:eastAsia="Times New Roman" w:hAnsi="SassoonPrimaryInfant" w:cs="Arial"/>
                <w:bCs/>
                <w:color w:val="92D050"/>
                <w:sz w:val="28"/>
                <w:szCs w:val="28"/>
                <w:lang w:eastAsia="en-GB"/>
              </w:rPr>
              <w:t>because</w:t>
            </w:r>
            <w:r w:rsidRPr="00EC40B3">
              <w:rPr>
                <w:rFonts w:ascii="SassoonPrimaryInfant" w:eastAsia="Times New Roman" w:hAnsi="SassoonPrimaryInfant" w:cs="Arial"/>
                <w:bCs/>
                <w:color w:val="000000"/>
                <w:sz w:val="28"/>
                <w:szCs w:val="28"/>
                <w:lang w:eastAsia="en-GB"/>
              </w:rPr>
              <w:t xml:space="preserve"> I hadn’t eaten lunch</w:t>
            </w:r>
            <w:r w:rsidR="0018143E" w:rsidRPr="0018143E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  <w:t>.</w:t>
            </w:r>
          </w:p>
          <w:p w:rsidR="0018143E" w:rsidRPr="00EC40B3" w:rsidRDefault="0018143E">
            <w:pPr>
              <w:rPr>
                <w:rFonts w:ascii="SassoonPrimaryInfant" w:hAnsi="SassoonPrimaryInfant"/>
                <w:color w:val="FFC000"/>
                <w:sz w:val="28"/>
                <w:szCs w:val="28"/>
              </w:rPr>
            </w:pPr>
          </w:p>
        </w:tc>
      </w:tr>
      <w:tr w:rsidR="00502F17" w:rsidTr="002137FC">
        <w:trPr>
          <w:trHeight w:val="665"/>
        </w:trPr>
        <w:tc>
          <w:tcPr>
            <w:tcW w:w="1957" w:type="dxa"/>
          </w:tcPr>
          <w:p w:rsidR="00502F17" w:rsidRPr="00502F17" w:rsidRDefault="00502F17">
            <w:pPr>
              <w:rPr>
                <w:rFonts w:ascii="SassoonPrimaryInfant" w:hAnsi="SassoonPrimaryInfant"/>
                <w:color w:val="E71D95"/>
                <w:sz w:val="28"/>
              </w:rPr>
            </w:pPr>
            <w:r>
              <w:rPr>
                <w:rFonts w:ascii="SassoonPrimaryInfant" w:hAnsi="SassoonPrimaryInfant"/>
                <w:color w:val="E71D95"/>
                <w:sz w:val="28"/>
              </w:rPr>
              <w:t>d</w:t>
            </w:r>
            <w:r w:rsidRPr="00502F17">
              <w:rPr>
                <w:rFonts w:ascii="SassoonPrimaryInfant" w:hAnsi="SassoonPrimaryInfant"/>
                <w:color w:val="E71D95"/>
                <w:sz w:val="28"/>
              </w:rPr>
              <w:t>eterminer</w:t>
            </w:r>
          </w:p>
        </w:tc>
        <w:tc>
          <w:tcPr>
            <w:tcW w:w="7808" w:type="dxa"/>
          </w:tcPr>
          <w:p w:rsidR="00502F17" w:rsidRPr="00502F17" w:rsidRDefault="00502F1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A</w:t>
            </w:r>
            <w:r w:rsidRPr="00502F17">
              <w:rPr>
                <w:rFonts w:ascii="SassoonPrimaryInfant" w:hAnsi="SassoonPrimaryInfant"/>
                <w:sz w:val="28"/>
                <w:szCs w:val="28"/>
              </w:rPr>
              <w:t xml:space="preserve"> word such as the, some, my, etc. that comes before a noun to show how the noun is being used</w:t>
            </w:r>
          </w:p>
        </w:tc>
      </w:tr>
      <w:tr w:rsidR="0018143E" w:rsidTr="002137FC">
        <w:trPr>
          <w:trHeight w:val="1360"/>
        </w:trPr>
        <w:tc>
          <w:tcPr>
            <w:tcW w:w="1957" w:type="dxa"/>
          </w:tcPr>
          <w:p w:rsidR="0018143E" w:rsidRDefault="00EC40B3" w:rsidP="00EC40B3">
            <w:pPr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Expanded noun phrase</w:t>
            </w:r>
          </w:p>
        </w:tc>
        <w:tc>
          <w:tcPr>
            <w:tcW w:w="7808" w:type="dxa"/>
          </w:tcPr>
          <w:p w:rsidR="0018143E" w:rsidRPr="00EC40B3" w:rsidRDefault="00EC40B3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C40B3">
              <w:rPr>
                <w:rFonts w:ascii="SassoonPrimaryInfant" w:hAnsi="SassoonPrimaryInfant"/>
                <w:sz w:val="28"/>
                <w:szCs w:val="28"/>
              </w:rPr>
              <w:t xml:space="preserve">A word or group of words in a phrase that acts like a noun e.g. Lilly wore a beautiful, red dress. The groups of words, ‘a beautiful, red dress’, is a phrase and functions as a noun in the sentence and adds extra detail. </w:t>
            </w:r>
          </w:p>
        </w:tc>
      </w:tr>
      <w:tr w:rsidR="00EC40B3" w:rsidTr="002137FC">
        <w:trPr>
          <w:trHeight w:val="3370"/>
        </w:trPr>
        <w:tc>
          <w:tcPr>
            <w:tcW w:w="1957" w:type="dxa"/>
          </w:tcPr>
          <w:p w:rsidR="00EC40B3" w:rsidRDefault="00EC40B3">
            <w:pPr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4 sentence types</w:t>
            </w:r>
          </w:p>
        </w:tc>
        <w:tc>
          <w:tcPr>
            <w:tcW w:w="7808" w:type="dxa"/>
          </w:tcPr>
          <w:p w:rsidR="00EC40B3" w:rsidRPr="00EC40B3" w:rsidRDefault="00EC40B3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B2CFC">
              <w:rPr>
                <w:rFonts w:ascii="SassoonPrimaryInfant" w:hAnsi="SassoonPrimaryInfant"/>
                <w:b/>
                <w:sz w:val="28"/>
                <w:szCs w:val="28"/>
              </w:rPr>
              <w:t>Statement</w:t>
            </w:r>
            <w:r w:rsidRPr="00EC40B3">
              <w:rPr>
                <w:rFonts w:ascii="SassoonPrimaryInfant" w:hAnsi="SassoonPrimaryInfant"/>
                <w:sz w:val="28"/>
                <w:szCs w:val="28"/>
              </w:rPr>
              <w:t xml:space="preserve"> - Describes an event, a sentence that tells the reader something e.g. Daniel watched the television.</w:t>
            </w:r>
          </w:p>
          <w:p w:rsidR="00EC40B3" w:rsidRPr="00EC40B3" w:rsidRDefault="00EC40B3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B2CFC">
              <w:rPr>
                <w:rFonts w:ascii="SassoonPrimaryInfant" w:hAnsi="SassoonPrimaryInfant"/>
                <w:b/>
                <w:sz w:val="28"/>
                <w:szCs w:val="28"/>
              </w:rPr>
              <w:t>Command</w:t>
            </w:r>
            <w:r w:rsidRPr="00EC40B3">
              <w:rPr>
                <w:rFonts w:ascii="SassoonPrimaryInfant" w:hAnsi="SassoonPrimaryInfant"/>
                <w:sz w:val="28"/>
                <w:szCs w:val="28"/>
              </w:rPr>
              <w:t xml:space="preserve"> - A command gives an instruction or tells someone to do something. Commands usually begin with an imperative verb e.g. Go and brush your teeth!</w:t>
            </w:r>
          </w:p>
          <w:p w:rsidR="00EC40B3" w:rsidRPr="00EC40B3" w:rsidRDefault="00EC40B3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B2CFC">
              <w:rPr>
                <w:rFonts w:ascii="SassoonPrimaryInfant" w:hAnsi="SassoonPrimaryInfant"/>
                <w:b/>
                <w:sz w:val="28"/>
                <w:szCs w:val="28"/>
              </w:rPr>
              <w:t>Question</w:t>
            </w:r>
            <w:r w:rsidRPr="00EC40B3">
              <w:rPr>
                <w:rFonts w:ascii="SassoonPrimaryInfant" w:hAnsi="SassoonPrimaryInfant"/>
                <w:sz w:val="28"/>
                <w:szCs w:val="28"/>
              </w:rPr>
              <w:t xml:space="preserve"> - A question is used to find out information e.g. Why is your bedroom so messy?</w:t>
            </w:r>
          </w:p>
          <w:p w:rsidR="00EC40B3" w:rsidRPr="00EC40B3" w:rsidRDefault="00EC40B3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B2CFC">
              <w:rPr>
                <w:rFonts w:ascii="SassoonPrimaryInfant" w:hAnsi="SassoonPrimaryInfant"/>
                <w:b/>
                <w:sz w:val="28"/>
                <w:szCs w:val="28"/>
              </w:rPr>
              <w:t>Exclamation</w:t>
            </w:r>
            <w:r w:rsidRPr="00EC40B3">
              <w:rPr>
                <w:rFonts w:ascii="SassoonPrimaryInfant" w:hAnsi="SassoonPrimaryInfant"/>
                <w:sz w:val="28"/>
                <w:szCs w:val="28"/>
              </w:rPr>
              <w:t xml:space="preserve"> - A sudden cry or remark to show surprise, strong emotion, or pain. It must start with ‘what’ or ‘how’ and should include a subject and a verb.</w:t>
            </w:r>
          </w:p>
        </w:tc>
      </w:tr>
      <w:tr w:rsidR="00EC40B3" w:rsidTr="002137FC">
        <w:trPr>
          <w:trHeight w:val="1005"/>
        </w:trPr>
        <w:tc>
          <w:tcPr>
            <w:tcW w:w="1957" w:type="dxa"/>
          </w:tcPr>
          <w:p w:rsidR="00EC40B3" w:rsidRDefault="00EC40B3">
            <w:pPr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Apostrophe</w:t>
            </w:r>
          </w:p>
        </w:tc>
        <w:tc>
          <w:tcPr>
            <w:tcW w:w="7808" w:type="dxa"/>
          </w:tcPr>
          <w:p w:rsidR="00EC40B3" w:rsidRPr="00EC40B3" w:rsidRDefault="00EC40B3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C40B3">
              <w:rPr>
                <w:rFonts w:ascii="SassoonPrimaryInfant" w:hAnsi="SassoonPrimaryInfant"/>
                <w:sz w:val="28"/>
                <w:szCs w:val="28"/>
              </w:rPr>
              <w:t>Apostrophes are used to show possession e.g. This is Robert’s car. They are also used to show that letters are missing e.g. in a contraction: I am – I’m, you are – you’re.</w:t>
            </w:r>
          </w:p>
        </w:tc>
      </w:tr>
    </w:tbl>
    <w:p w:rsidR="002137FC" w:rsidRPr="0018143E" w:rsidRDefault="002137FC" w:rsidP="002137FC">
      <w:pPr>
        <w:rPr>
          <w:rFonts w:ascii="SassoonPrimaryInfant" w:hAnsi="SassoonPrimaryInfant"/>
          <w:sz w:val="28"/>
        </w:rPr>
      </w:pPr>
      <w:bookmarkStart w:id="0" w:name="_GoBack"/>
      <w:bookmarkEnd w:id="0"/>
    </w:p>
    <w:sectPr w:rsidR="002137FC" w:rsidRPr="0018143E" w:rsidSect="000463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7040A"/>
    <w:multiLevelType w:val="multilevel"/>
    <w:tmpl w:val="53F4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0C"/>
    <w:rsid w:val="000463BD"/>
    <w:rsid w:val="0018143E"/>
    <w:rsid w:val="002137FC"/>
    <w:rsid w:val="00502F17"/>
    <w:rsid w:val="00607849"/>
    <w:rsid w:val="006D1A0C"/>
    <w:rsid w:val="00DE18F5"/>
    <w:rsid w:val="00E35245"/>
    <w:rsid w:val="00EB2CFC"/>
    <w:rsid w:val="00EC40B3"/>
    <w:rsid w:val="00F8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339AB"/>
  <w15:docId w15:val="{2772DA64-F715-4E21-8EE5-1A151DCB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1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8143E"/>
  </w:style>
  <w:style w:type="character" w:styleId="Hyperlink">
    <w:name w:val="Hyperlink"/>
    <w:basedOn w:val="DefaultParagraphFont"/>
    <w:uiPriority w:val="99"/>
    <w:semiHidden/>
    <w:unhideWhenUsed/>
    <w:rsid w:val="001814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mmar-monster.com/glossary/independent_claus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mmar-monster.com/glossary/subordinate_clause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Claire Hughes</cp:lastModifiedBy>
  <cp:revision>3</cp:revision>
  <cp:lastPrinted>2019-09-20T06:37:00Z</cp:lastPrinted>
  <dcterms:created xsi:type="dcterms:W3CDTF">2019-09-20T06:39:00Z</dcterms:created>
  <dcterms:modified xsi:type="dcterms:W3CDTF">2020-10-03T11:48:00Z</dcterms:modified>
</cp:coreProperties>
</file>