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0B" w:rsidRPr="00F21591" w:rsidRDefault="0044380B" w:rsidP="0044380B">
      <w:pPr>
        <w:rPr>
          <w:rFonts w:ascii="SassoonPrimaryInfant" w:hAnsi="SassoonPrimaryInfant"/>
          <w:b/>
          <w:sz w:val="28"/>
          <w:u w:val="single"/>
        </w:rPr>
      </w:pPr>
      <w:r>
        <w:rPr>
          <w:rFonts w:ascii="SassoonPrimaryInfant" w:hAnsi="SassoonPrimaryInfant"/>
          <w:b/>
          <w:sz w:val="28"/>
          <w:u w:val="single"/>
        </w:rPr>
        <w:t>Lesson 4</w:t>
      </w:r>
      <w:r>
        <w:rPr>
          <w:rFonts w:ascii="SassoonPrimaryInfant" w:hAnsi="SassoonPrimaryInfant"/>
          <w:b/>
          <w:sz w:val="28"/>
          <w:u w:val="single"/>
        </w:rPr>
        <w:t xml:space="preserve"> – WALT use </w:t>
      </w:r>
      <w:r>
        <w:rPr>
          <w:rFonts w:ascii="SassoonPrimaryInfant" w:hAnsi="SassoonPrimaryInfant"/>
          <w:b/>
          <w:sz w:val="28"/>
          <w:u w:val="single"/>
        </w:rPr>
        <w:t>co-ordinating and subordinating conjunctions to write compound and complex sentences</w:t>
      </w:r>
    </w:p>
    <w:p w:rsidR="0044380B" w:rsidRDefault="0044380B" w:rsidP="0044380B">
      <w:pPr>
        <w:spacing w:after="0"/>
        <w:rPr>
          <w:rFonts w:ascii="SassoonPrimaryInfant" w:hAnsi="SassoonPrimaryInfant"/>
          <w:sz w:val="24"/>
        </w:rPr>
      </w:pPr>
      <w:r w:rsidRPr="00F21591">
        <w:rPr>
          <w:rFonts w:ascii="SassoonPrimaryInfant" w:hAnsi="SassoonPrimaryInfant"/>
          <w:b/>
          <w:sz w:val="24"/>
        </w:rPr>
        <w:t>Task 1 (Engage)</w:t>
      </w:r>
      <w:r>
        <w:rPr>
          <w:rFonts w:ascii="SassoonPrimaryInfant" w:hAnsi="SassoonPrimaryInfant"/>
          <w:b/>
          <w:sz w:val="24"/>
        </w:rPr>
        <w:t xml:space="preserve"> – </w:t>
      </w:r>
      <w:r>
        <w:rPr>
          <w:rFonts w:ascii="SassoonPrimaryInfant" w:hAnsi="SassoonPrimaryInfant"/>
          <w:sz w:val="24"/>
        </w:rPr>
        <w:t>Conjunctions card hunt around your house! (See separate sheet)</w:t>
      </w:r>
    </w:p>
    <w:p w:rsidR="0044380B" w:rsidRDefault="0044380B" w:rsidP="0044380B">
      <w:pPr>
        <w:spacing w:after="0"/>
        <w:rPr>
          <w:rFonts w:ascii="SassoonPrimaryInfant" w:hAnsi="SassoonPrimaryInfant"/>
          <w:sz w:val="24"/>
        </w:rPr>
      </w:pPr>
    </w:p>
    <w:p w:rsidR="0044380B" w:rsidRDefault="0044380B" w:rsidP="0044380B">
      <w:pPr>
        <w:spacing w:after="0"/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Task 2 (Practise &amp; Consider)</w:t>
      </w:r>
    </w:p>
    <w:p w:rsidR="0044380B" w:rsidRDefault="00D71155" w:rsidP="0044380B">
      <w:pPr>
        <w:spacing w:after="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Highlight the conjunction in each of the sentences.  Then identify what type of conjunction has been used, and what type of sentence it is.</w:t>
      </w:r>
    </w:p>
    <w:p w:rsidR="00D71155" w:rsidRDefault="00D71155" w:rsidP="0044380B">
      <w:pPr>
        <w:spacing w:after="0"/>
        <w:rPr>
          <w:rFonts w:ascii="SassoonPrimaryInfant" w:hAnsi="SassoonPrimaryInfant"/>
          <w:sz w:val="24"/>
        </w:rPr>
      </w:pPr>
    </w:p>
    <w:p w:rsidR="00D71155" w:rsidRPr="00D71155" w:rsidRDefault="00D71155" w:rsidP="00D71155">
      <w:pPr>
        <w:pStyle w:val="ListParagraph"/>
        <w:numPr>
          <w:ilvl w:val="0"/>
          <w:numId w:val="1"/>
        </w:numPr>
        <w:spacing w:after="0"/>
        <w:rPr>
          <w:rFonts w:ascii="HfW cursive" w:hAnsi="HfW cursive"/>
          <w:sz w:val="24"/>
          <w:szCs w:val="24"/>
        </w:rPr>
      </w:pPr>
      <w:r w:rsidRPr="00D71155">
        <w:rPr>
          <w:rFonts w:ascii="HfW cursive" w:hAnsi="HfW cursive"/>
          <w:sz w:val="24"/>
          <w:szCs w:val="24"/>
        </w:rPr>
        <w:t xml:space="preserve">I felt my jaw drop in amazement as the large metal door slowly swung open. </w:t>
      </w:r>
      <w:r w:rsidRPr="00D71155">
        <w:rPr>
          <w:rFonts w:ascii="HfW cursive" w:hAnsi="HfW cursive"/>
          <w:sz w:val="24"/>
          <w:szCs w:val="24"/>
        </w:rPr>
        <w:tab/>
      </w:r>
      <w:r w:rsidRPr="00D71155">
        <w:rPr>
          <w:rFonts w:ascii="HfW cursive" w:hAnsi="HfW cursive"/>
          <w:sz w:val="24"/>
          <w:szCs w:val="24"/>
        </w:rPr>
        <w:tab/>
      </w:r>
      <w:r w:rsidRPr="00D71155">
        <w:rPr>
          <w:rFonts w:ascii="SassoonPrimaryInfant" w:hAnsi="SassoonPrimaryInfant"/>
          <w:b/>
          <w:sz w:val="24"/>
          <w:szCs w:val="24"/>
        </w:rPr>
        <w:t>co-ordinating / subordinating</w:t>
      </w:r>
      <w:r w:rsidRPr="00D71155">
        <w:rPr>
          <w:rFonts w:ascii="SassoonPrimaryInfant" w:hAnsi="SassoonPrimaryInfant"/>
          <w:b/>
          <w:sz w:val="24"/>
          <w:szCs w:val="24"/>
        </w:rPr>
        <w:tab/>
      </w:r>
      <w:r w:rsidRPr="00D71155">
        <w:rPr>
          <w:rFonts w:ascii="SassoonPrimaryInfant" w:hAnsi="SassoonPrimaryInfant"/>
          <w:b/>
          <w:sz w:val="24"/>
          <w:szCs w:val="24"/>
        </w:rPr>
        <w:tab/>
        <w:t>compound / complex</w:t>
      </w:r>
    </w:p>
    <w:p w:rsidR="00D71155" w:rsidRPr="00D71155" w:rsidRDefault="00D71155" w:rsidP="00D71155">
      <w:pPr>
        <w:spacing w:after="0"/>
        <w:rPr>
          <w:rFonts w:ascii="HfW cursive" w:hAnsi="HfW cursive"/>
          <w:sz w:val="24"/>
          <w:szCs w:val="24"/>
        </w:rPr>
      </w:pPr>
    </w:p>
    <w:p w:rsidR="00D71155" w:rsidRPr="00D71155" w:rsidRDefault="00D71155" w:rsidP="00D71155">
      <w:pPr>
        <w:pStyle w:val="ListParagraph"/>
        <w:numPr>
          <w:ilvl w:val="0"/>
          <w:numId w:val="1"/>
        </w:numPr>
        <w:spacing w:after="0"/>
        <w:rPr>
          <w:rFonts w:ascii="HfW cursive" w:hAnsi="HfW cursive"/>
          <w:sz w:val="24"/>
          <w:szCs w:val="24"/>
        </w:rPr>
      </w:pPr>
      <w:r w:rsidRPr="00D71155">
        <w:rPr>
          <w:rFonts w:ascii="HfW cursive" w:hAnsi="HfW cursive"/>
          <w:sz w:val="24"/>
          <w:szCs w:val="24"/>
        </w:rPr>
        <w:t>The bejewelled blades of mint grass looked perfect and untouched, so I carefully tiptoed across them.</w:t>
      </w:r>
      <w:r w:rsidRPr="00D71155">
        <w:rPr>
          <w:rFonts w:ascii="HfW cursive" w:hAnsi="HfW cursive"/>
          <w:sz w:val="24"/>
          <w:szCs w:val="24"/>
        </w:rPr>
        <w:tab/>
      </w:r>
      <w:r w:rsidRPr="00D71155">
        <w:rPr>
          <w:rFonts w:ascii="SassoonPrimaryInfant" w:hAnsi="SassoonPrimaryInfant"/>
          <w:b/>
          <w:sz w:val="24"/>
          <w:szCs w:val="24"/>
        </w:rPr>
        <w:t>co-</w:t>
      </w:r>
      <w:r w:rsidRPr="00D71155">
        <w:rPr>
          <w:rFonts w:ascii="SassoonPrimaryInfant" w:hAnsi="SassoonPrimaryInfant"/>
          <w:b/>
          <w:sz w:val="24"/>
          <w:szCs w:val="24"/>
        </w:rPr>
        <w:t>ordinating / subordinating</w:t>
      </w:r>
      <w:r w:rsidRPr="00D71155">
        <w:rPr>
          <w:rFonts w:ascii="SassoonPrimaryInfant" w:hAnsi="SassoonPrimaryInfant"/>
          <w:b/>
          <w:sz w:val="24"/>
          <w:szCs w:val="24"/>
        </w:rPr>
        <w:tab/>
      </w:r>
      <w:r w:rsidRPr="00D71155">
        <w:rPr>
          <w:rFonts w:ascii="SassoonPrimaryInfant" w:hAnsi="SassoonPrimaryInfant"/>
          <w:b/>
          <w:sz w:val="24"/>
          <w:szCs w:val="24"/>
        </w:rPr>
        <w:tab/>
      </w:r>
      <w:r w:rsidRPr="00D71155">
        <w:rPr>
          <w:rFonts w:ascii="SassoonPrimaryInfant" w:hAnsi="SassoonPrimaryInfant"/>
          <w:b/>
          <w:sz w:val="24"/>
          <w:szCs w:val="24"/>
        </w:rPr>
        <w:t>compound / complex</w:t>
      </w:r>
    </w:p>
    <w:p w:rsidR="00D71155" w:rsidRPr="00D71155" w:rsidRDefault="00D71155" w:rsidP="00D71155">
      <w:pPr>
        <w:pStyle w:val="ListParagraph"/>
        <w:rPr>
          <w:rFonts w:ascii="HfW cursive" w:hAnsi="HfW cursive"/>
          <w:sz w:val="24"/>
          <w:szCs w:val="24"/>
        </w:rPr>
      </w:pPr>
    </w:p>
    <w:p w:rsidR="00D71155" w:rsidRPr="00D71155" w:rsidRDefault="00D71155" w:rsidP="00D71155">
      <w:pPr>
        <w:pStyle w:val="ListParagraph"/>
        <w:numPr>
          <w:ilvl w:val="0"/>
          <w:numId w:val="1"/>
        </w:numPr>
        <w:spacing w:after="0"/>
        <w:rPr>
          <w:rFonts w:ascii="HfW cursive" w:hAnsi="HfW cursive"/>
          <w:sz w:val="24"/>
          <w:szCs w:val="24"/>
        </w:rPr>
      </w:pPr>
      <w:r w:rsidRPr="00D71155">
        <w:rPr>
          <w:rFonts w:ascii="HfW cursive" w:hAnsi="HfW cursive"/>
          <w:sz w:val="24"/>
          <w:szCs w:val="24"/>
        </w:rPr>
        <w:t>I was eager to explore the vast chocolate room, but I didn’t want to anger the eccentric Mr Wonka.</w:t>
      </w:r>
      <w:r>
        <w:rPr>
          <w:rFonts w:ascii="HfW cursive" w:hAnsi="HfW cursive"/>
          <w:sz w:val="24"/>
          <w:szCs w:val="24"/>
        </w:rPr>
        <w:tab/>
      </w:r>
      <w:r>
        <w:rPr>
          <w:rFonts w:ascii="HfW cursive" w:hAnsi="HfW cursive"/>
          <w:sz w:val="24"/>
          <w:szCs w:val="24"/>
        </w:rPr>
        <w:tab/>
      </w:r>
      <w:r w:rsidRPr="00D71155">
        <w:rPr>
          <w:rFonts w:ascii="SassoonPrimaryInfant" w:hAnsi="SassoonPrimaryInfant"/>
          <w:b/>
          <w:sz w:val="24"/>
        </w:rPr>
        <w:t>co-ordinating / subordinating</w:t>
      </w:r>
      <w:r w:rsidRPr="00D71155">
        <w:rPr>
          <w:rFonts w:ascii="SassoonPrimaryInfant" w:hAnsi="SassoonPrimaryInfant"/>
          <w:b/>
          <w:sz w:val="24"/>
        </w:rPr>
        <w:tab/>
      </w:r>
      <w:r w:rsidRPr="00D71155">
        <w:rPr>
          <w:rFonts w:ascii="SassoonPrimaryInfant" w:hAnsi="SassoonPrimaryInfant"/>
          <w:b/>
          <w:sz w:val="24"/>
        </w:rPr>
        <w:tab/>
        <w:t>compound / complex</w:t>
      </w:r>
    </w:p>
    <w:p w:rsidR="00D71155" w:rsidRPr="00D71155" w:rsidRDefault="00D71155" w:rsidP="00D71155">
      <w:pPr>
        <w:pStyle w:val="ListParagraph"/>
        <w:rPr>
          <w:rFonts w:ascii="HfW cursive" w:hAnsi="HfW cursive"/>
          <w:sz w:val="24"/>
          <w:szCs w:val="24"/>
        </w:rPr>
      </w:pPr>
    </w:p>
    <w:p w:rsidR="00D71155" w:rsidRPr="00D71155" w:rsidRDefault="00D71155" w:rsidP="00D71155">
      <w:pPr>
        <w:pStyle w:val="ListParagraph"/>
        <w:numPr>
          <w:ilvl w:val="0"/>
          <w:numId w:val="1"/>
        </w:numPr>
        <w:spacing w:after="0"/>
        <w:rPr>
          <w:rFonts w:ascii="HfW cursive" w:hAnsi="HfW cursive"/>
          <w:sz w:val="24"/>
          <w:szCs w:val="24"/>
        </w:rPr>
      </w:pPr>
      <w:r w:rsidRPr="00D71155">
        <w:rPr>
          <w:rFonts w:ascii="HfW cursive" w:hAnsi="HfW cursive"/>
          <w:sz w:val="24"/>
          <w:szCs w:val="24"/>
        </w:rPr>
        <w:t>Hanging from the sugar coated branches were crystallised leaves which glistened in the sunlight.</w:t>
      </w:r>
      <w:r>
        <w:rPr>
          <w:rFonts w:ascii="HfW cursive" w:hAnsi="HfW cursive"/>
          <w:sz w:val="24"/>
          <w:szCs w:val="24"/>
        </w:rPr>
        <w:tab/>
      </w:r>
      <w:r w:rsidRPr="00D71155">
        <w:rPr>
          <w:rFonts w:ascii="SassoonPrimaryInfant" w:hAnsi="SassoonPrimaryInfant"/>
          <w:b/>
          <w:sz w:val="24"/>
        </w:rPr>
        <w:t>co-ordinating / subordinating</w:t>
      </w:r>
      <w:r w:rsidRPr="00D71155">
        <w:rPr>
          <w:rFonts w:ascii="SassoonPrimaryInfant" w:hAnsi="SassoonPrimaryInfant"/>
          <w:b/>
          <w:sz w:val="24"/>
        </w:rPr>
        <w:tab/>
      </w:r>
      <w:r w:rsidRPr="00D71155">
        <w:rPr>
          <w:rFonts w:ascii="SassoonPrimaryInfant" w:hAnsi="SassoonPrimaryInfant"/>
          <w:b/>
          <w:sz w:val="24"/>
        </w:rPr>
        <w:tab/>
        <w:t>compound / complex</w:t>
      </w:r>
    </w:p>
    <w:p w:rsidR="00BE0D2F" w:rsidRDefault="00BE0D2F"/>
    <w:p w:rsidR="00D71155" w:rsidRDefault="00D71155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Task 3 (Independent)</w:t>
      </w:r>
    </w:p>
    <w:p w:rsidR="0036284E" w:rsidRDefault="0036284E" w:rsidP="0036284E">
      <w:pPr>
        <w:spacing w:after="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Write a </w:t>
      </w:r>
      <w:r w:rsidRPr="0036284E">
        <w:rPr>
          <w:rFonts w:ascii="SassoonPrimaryInfant" w:hAnsi="SassoonPrimaryInfant"/>
          <w:b/>
          <w:sz w:val="24"/>
        </w:rPr>
        <w:t>compound sentence</w:t>
      </w:r>
      <w:r>
        <w:rPr>
          <w:rFonts w:ascii="SassoonPrimaryInfant" w:hAnsi="SassoonPrimaryInfant"/>
          <w:sz w:val="24"/>
        </w:rPr>
        <w:t xml:space="preserve"> using a </w:t>
      </w:r>
      <w:r w:rsidRPr="0036284E">
        <w:rPr>
          <w:rFonts w:ascii="SassoonPrimaryInfant" w:hAnsi="SassoonPrimaryInfant"/>
          <w:b/>
          <w:sz w:val="24"/>
        </w:rPr>
        <w:t>co-ordinating conjunction.</w:t>
      </w:r>
    </w:p>
    <w:p w:rsidR="0036284E" w:rsidRPr="0036284E" w:rsidRDefault="0036284E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18"/>
        </w:rPr>
      </w:pPr>
    </w:p>
    <w:p w:rsidR="0036284E" w:rsidRDefault="0036284E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4"/>
        </w:rPr>
      </w:pPr>
    </w:p>
    <w:p w:rsidR="0036284E" w:rsidRDefault="0036284E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4"/>
        </w:rPr>
      </w:pPr>
    </w:p>
    <w:p w:rsidR="0036284E" w:rsidRDefault="0036284E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4"/>
        </w:rPr>
      </w:pPr>
    </w:p>
    <w:p w:rsidR="004070DA" w:rsidRDefault="004070DA">
      <w:pPr>
        <w:rPr>
          <w:rFonts w:ascii="SassoonPrimaryInfant" w:hAnsi="SassoonPrimaryInfant"/>
          <w:sz w:val="24"/>
        </w:rPr>
      </w:pPr>
    </w:p>
    <w:p w:rsidR="0036284E" w:rsidRDefault="0036284E" w:rsidP="0036284E">
      <w:pPr>
        <w:spacing w:after="0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Write a </w:t>
      </w:r>
      <w:r w:rsidRPr="0036284E">
        <w:rPr>
          <w:rFonts w:ascii="SassoonPrimaryInfant" w:hAnsi="SassoonPrimaryInfant"/>
          <w:b/>
          <w:sz w:val="24"/>
        </w:rPr>
        <w:t>comp</w:t>
      </w:r>
      <w:r w:rsidRPr="0036284E">
        <w:rPr>
          <w:rFonts w:ascii="SassoonPrimaryInfant" w:hAnsi="SassoonPrimaryInfant"/>
          <w:b/>
          <w:sz w:val="24"/>
        </w:rPr>
        <w:t>lex</w:t>
      </w:r>
      <w:r w:rsidRPr="0036284E">
        <w:rPr>
          <w:rFonts w:ascii="SassoonPrimaryInfant" w:hAnsi="SassoonPrimaryInfant"/>
          <w:b/>
          <w:sz w:val="24"/>
        </w:rPr>
        <w:t xml:space="preserve"> sentence</w:t>
      </w:r>
      <w:r>
        <w:rPr>
          <w:rFonts w:ascii="SassoonPrimaryInfant" w:hAnsi="SassoonPrimaryInfant"/>
          <w:sz w:val="24"/>
        </w:rPr>
        <w:t xml:space="preserve"> using a </w:t>
      </w:r>
      <w:r w:rsidRPr="0036284E">
        <w:rPr>
          <w:rFonts w:ascii="SassoonPrimaryInfant" w:hAnsi="SassoonPrimaryInfant"/>
          <w:b/>
          <w:sz w:val="24"/>
        </w:rPr>
        <w:t>subordinating</w:t>
      </w:r>
      <w:r w:rsidRPr="0036284E">
        <w:rPr>
          <w:rFonts w:ascii="SassoonPrimaryInfant" w:hAnsi="SassoonPrimaryInfant"/>
          <w:b/>
          <w:sz w:val="24"/>
        </w:rPr>
        <w:t xml:space="preserve"> conjunction.</w:t>
      </w:r>
    </w:p>
    <w:p w:rsidR="0036284E" w:rsidRPr="0036284E" w:rsidRDefault="0036284E" w:rsidP="0036284E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18"/>
        </w:rPr>
      </w:pPr>
    </w:p>
    <w:p w:rsidR="0036284E" w:rsidRDefault="0036284E" w:rsidP="0036284E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4"/>
        </w:rPr>
      </w:pPr>
    </w:p>
    <w:p w:rsidR="0036284E" w:rsidRDefault="0036284E" w:rsidP="0036284E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4"/>
        </w:rPr>
      </w:pPr>
    </w:p>
    <w:p w:rsidR="0036284E" w:rsidRDefault="0036284E" w:rsidP="0036284E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4"/>
        </w:rPr>
      </w:pPr>
    </w:p>
    <w:p w:rsidR="0036284E" w:rsidRPr="0036284E" w:rsidRDefault="00D6123C" w:rsidP="0036284E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3762375</wp:posOffset>
            </wp:positionH>
            <wp:positionV relativeFrom="paragraph">
              <wp:posOffset>210185</wp:posOffset>
            </wp:positionV>
            <wp:extent cx="1857375" cy="1201420"/>
            <wp:effectExtent l="0" t="0" r="9525" b="0"/>
            <wp:wrapTight wrapText="bothSides">
              <wp:wrapPolygon edited="0">
                <wp:start x="0" y="0"/>
                <wp:lineTo x="0" y="21235"/>
                <wp:lineTo x="21489" y="21235"/>
                <wp:lineTo x="2148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172085</wp:posOffset>
            </wp:positionV>
            <wp:extent cx="205740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400" y="21333"/>
                <wp:lineTo x="214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84E" w:rsidRDefault="0036284E">
      <w:pPr>
        <w:rPr>
          <w:rFonts w:ascii="SassoonPrimaryInfant" w:hAnsi="SassoonPrimaryInfant"/>
          <w:sz w:val="24"/>
        </w:rPr>
      </w:pPr>
    </w:p>
    <w:p w:rsidR="004070DA" w:rsidRDefault="004070DA">
      <w:pPr>
        <w:rPr>
          <w:rFonts w:ascii="SassoonPrimaryInfant" w:hAnsi="SassoonPrimaryInfant"/>
          <w:sz w:val="24"/>
        </w:rPr>
      </w:pPr>
    </w:p>
    <w:p w:rsidR="004070DA" w:rsidRDefault="004070DA">
      <w:pPr>
        <w:rPr>
          <w:rFonts w:ascii="SassoonPrimaryInfant" w:hAnsi="SassoonPrimaryInfant"/>
          <w:sz w:val="24"/>
        </w:rPr>
      </w:pPr>
    </w:p>
    <w:p w:rsidR="004070DA" w:rsidRDefault="004070DA">
      <w:pPr>
        <w:rPr>
          <w:rFonts w:ascii="SassoonPrimaryInfant" w:hAnsi="SassoonPrimaryInfant"/>
          <w:sz w:val="24"/>
        </w:rPr>
      </w:pPr>
    </w:p>
    <w:p w:rsidR="00844C20" w:rsidRDefault="004070DA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b/>
          <w:sz w:val="24"/>
        </w:rPr>
        <w:lastRenderedPageBreak/>
        <w:t xml:space="preserve">REVIEW AND IMPROVE </w:t>
      </w:r>
      <w:r w:rsidR="00844C20">
        <w:rPr>
          <w:rFonts w:ascii="SassoonPrimaryInfant" w:hAnsi="SassoonPrimaryInfant"/>
          <w:sz w:val="24"/>
        </w:rPr>
        <w:t>–</w:t>
      </w:r>
      <w:r>
        <w:rPr>
          <w:rFonts w:ascii="SassoonPrimaryInfant" w:hAnsi="SassoonPrimaryInfant"/>
          <w:sz w:val="24"/>
        </w:rPr>
        <w:t xml:space="preserve"> </w:t>
      </w:r>
      <w:r w:rsidR="00844C20">
        <w:rPr>
          <w:rFonts w:ascii="SassoonPrimaryInfant" w:hAnsi="SassoonPrimaryInfant"/>
          <w:sz w:val="24"/>
        </w:rPr>
        <w:t xml:space="preserve">Can you spot the odd one out? Give a reason why. </w:t>
      </w:r>
    </w:p>
    <w:p w:rsidR="004070DA" w:rsidRDefault="00844C20">
      <w:pPr>
        <w:rPr>
          <w:rFonts w:ascii="SassoonPrimaryInfant" w:hAnsi="SassoonPrimaryInfant"/>
          <w:color w:val="FF0000"/>
          <w:sz w:val="24"/>
        </w:rPr>
      </w:pPr>
      <w:r w:rsidRPr="00844C20">
        <w:rPr>
          <w:rFonts w:ascii="SassoonPrimaryInfant" w:hAnsi="SassoonPrimaryInfant"/>
          <w:color w:val="FF0000"/>
          <w:sz w:val="24"/>
        </w:rPr>
        <w:t>(HINT: there may be more than one answer!)</w:t>
      </w:r>
    </w:p>
    <w:p w:rsidR="00844C20" w:rsidRDefault="00844C20">
      <w:pPr>
        <w:rPr>
          <w:rFonts w:ascii="SassoonPrimaryInfant" w:hAnsi="SassoonPrimaryInfant"/>
          <w:color w:val="FF0000"/>
          <w:sz w:val="24"/>
        </w:rPr>
      </w:pPr>
    </w:p>
    <w:p w:rsidR="00844C20" w:rsidRPr="00844C20" w:rsidRDefault="00844C20" w:rsidP="00844C20">
      <w:pPr>
        <w:pStyle w:val="ListParagraph"/>
        <w:numPr>
          <w:ilvl w:val="0"/>
          <w:numId w:val="2"/>
        </w:numPr>
        <w:rPr>
          <w:rFonts w:ascii="HfW cursive" w:hAnsi="HfW cursive"/>
          <w:color w:val="FF0000"/>
          <w:sz w:val="24"/>
        </w:rPr>
      </w:pPr>
      <w:r>
        <w:rPr>
          <w:rFonts w:ascii="HfW cursive" w:hAnsi="HfW cursive"/>
          <w:sz w:val="24"/>
        </w:rPr>
        <w:t>There were bright green meadows on either side, and a winding, chocolate river along the bottom.</w:t>
      </w:r>
    </w:p>
    <w:p w:rsidR="00844C20" w:rsidRPr="00844C20" w:rsidRDefault="00844C20" w:rsidP="00844C20">
      <w:pPr>
        <w:pStyle w:val="ListParagraph"/>
        <w:rPr>
          <w:rFonts w:ascii="HfW cursive" w:hAnsi="HfW cursive"/>
          <w:color w:val="FF0000"/>
          <w:sz w:val="24"/>
        </w:rPr>
      </w:pPr>
    </w:p>
    <w:p w:rsidR="00844C20" w:rsidRPr="00844C20" w:rsidRDefault="00844C20" w:rsidP="00844C20">
      <w:pPr>
        <w:pStyle w:val="ListParagraph"/>
        <w:numPr>
          <w:ilvl w:val="0"/>
          <w:numId w:val="2"/>
        </w:numPr>
        <w:rPr>
          <w:rFonts w:ascii="HfW cursive" w:hAnsi="HfW cursive"/>
          <w:color w:val="FF0000"/>
          <w:sz w:val="24"/>
        </w:rPr>
      </w:pPr>
      <w:r>
        <w:rPr>
          <w:rFonts w:ascii="HfW cursive" w:hAnsi="HfW cursive"/>
          <w:sz w:val="24"/>
        </w:rPr>
        <w:t>I quickly dashed around the maze of tasty treats because I wanted to try everything in sight.</w:t>
      </w:r>
    </w:p>
    <w:p w:rsidR="00844C20" w:rsidRPr="00844C20" w:rsidRDefault="00844C20" w:rsidP="00844C20">
      <w:pPr>
        <w:pStyle w:val="ListParagraph"/>
        <w:rPr>
          <w:rFonts w:ascii="HfW cursive" w:hAnsi="HfW cursive"/>
          <w:color w:val="FF0000"/>
          <w:sz w:val="24"/>
        </w:rPr>
      </w:pPr>
    </w:p>
    <w:p w:rsidR="00844C20" w:rsidRPr="00844C20" w:rsidRDefault="00844C20" w:rsidP="00844C20">
      <w:pPr>
        <w:pStyle w:val="ListParagraph"/>
        <w:numPr>
          <w:ilvl w:val="0"/>
          <w:numId w:val="2"/>
        </w:numPr>
        <w:rPr>
          <w:rFonts w:ascii="HfW cursive" w:hAnsi="HfW cursive"/>
          <w:color w:val="FF0000"/>
          <w:sz w:val="24"/>
        </w:rPr>
      </w:pPr>
      <w:r>
        <w:rPr>
          <w:rFonts w:ascii="HfW cursive" w:hAnsi="HfW cursive"/>
          <w:sz w:val="24"/>
        </w:rPr>
        <w:t>When I tasted the flower’s petals, an explosion of sweet and sour sherbet danced upon my tongue.</w:t>
      </w:r>
    </w:p>
    <w:p w:rsidR="00844C20" w:rsidRPr="00844C20" w:rsidRDefault="00844C20" w:rsidP="00844C20">
      <w:pPr>
        <w:pStyle w:val="ListParagraph"/>
        <w:rPr>
          <w:rFonts w:ascii="HfW cursive" w:hAnsi="HfW cursive"/>
          <w:color w:val="FF0000"/>
          <w:sz w:val="24"/>
        </w:rPr>
      </w:pPr>
    </w:p>
    <w:p w:rsidR="00844C20" w:rsidRDefault="00844C20" w:rsidP="00844C20">
      <w:pPr>
        <w:rPr>
          <w:rFonts w:ascii="HfW cursive" w:hAnsi="HfW cursive"/>
          <w:color w:val="FF0000"/>
          <w:sz w:val="24"/>
        </w:rPr>
      </w:pPr>
    </w:p>
    <w:p w:rsidR="00844C20" w:rsidRDefault="00844C20" w:rsidP="00844C20">
      <w:pPr>
        <w:rPr>
          <w:rFonts w:ascii="HfW cursive" w:hAnsi="HfW cursive"/>
          <w:b/>
          <w:sz w:val="40"/>
        </w:rPr>
      </w:pPr>
      <w:r w:rsidRPr="00844C20">
        <w:rPr>
          <w:rFonts w:ascii="HfW cursive" w:hAnsi="HfW cursive"/>
          <w:b/>
          <w:sz w:val="40"/>
        </w:rPr>
        <w:t>“I think...</w:t>
      </w:r>
      <w:r w:rsidRPr="00844C20">
        <w:rPr>
          <w:rFonts w:ascii="SassoonPrimaryInfant" w:hAnsi="SassoonPrimaryInfant"/>
          <w:b/>
          <w:sz w:val="40"/>
        </w:rPr>
        <w:tab/>
      </w:r>
      <w:r w:rsidRPr="00844C20">
        <w:rPr>
          <w:rFonts w:ascii="SassoonPrimaryInfant" w:hAnsi="SassoonPrimaryInfant"/>
          <w:b/>
          <w:sz w:val="40"/>
        </w:rPr>
        <w:tab/>
      </w:r>
      <w:r w:rsidRPr="00844C20">
        <w:rPr>
          <w:rFonts w:ascii="HfW cursive" w:hAnsi="HfW cursive"/>
          <w:b/>
          <w:sz w:val="40"/>
        </w:rPr>
        <w:t>because...”</w:t>
      </w:r>
    </w:p>
    <w:p w:rsidR="00844C20" w:rsidRPr="00844C20" w:rsidRDefault="00844C20" w:rsidP="00844C20">
      <w:pPr>
        <w:pBdr>
          <w:bottom w:val="single" w:sz="6" w:space="1" w:color="auto"/>
          <w:between w:val="single" w:sz="6" w:space="1" w:color="auto"/>
        </w:pBdr>
        <w:tabs>
          <w:tab w:val="left" w:pos="4290"/>
        </w:tabs>
        <w:rPr>
          <w:rFonts w:ascii="HfW cursive" w:hAnsi="HfW cursive"/>
          <w:b/>
          <w:sz w:val="24"/>
        </w:rPr>
      </w:pPr>
    </w:p>
    <w:p w:rsidR="00844C20" w:rsidRPr="00844C20" w:rsidRDefault="00844C20" w:rsidP="00844C20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b/>
          <w:sz w:val="24"/>
        </w:rPr>
      </w:pPr>
    </w:p>
    <w:p w:rsidR="00844C20" w:rsidRDefault="00844C20" w:rsidP="00844C20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b/>
          <w:sz w:val="24"/>
        </w:rPr>
      </w:pPr>
    </w:p>
    <w:p w:rsidR="00844C20" w:rsidRDefault="00844C20" w:rsidP="00844C20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b/>
          <w:sz w:val="24"/>
        </w:rPr>
      </w:pPr>
    </w:p>
    <w:p w:rsidR="00844C20" w:rsidRDefault="00844C20" w:rsidP="00844C20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b/>
          <w:sz w:val="24"/>
        </w:rPr>
      </w:pPr>
      <w:bookmarkStart w:id="0" w:name="_GoBack"/>
      <w:bookmarkEnd w:id="0"/>
    </w:p>
    <w:p w:rsidR="00844C20" w:rsidRPr="00844C20" w:rsidRDefault="00844C20" w:rsidP="00844C20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b/>
          <w:sz w:val="24"/>
        </w:rPr>
      </w:pPr>
    </w:p>
    <w:p w:rsidR="00844C20" w:rsidRPr="00844C20" w:rsidRDefault="00844C20" w:rsidP="00844C20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b/>
          <w:sz w:val="24"/>
        </w:rPr>
      </w:pPr>
    </w:p>
    <w:p w:rsidR="00844C20" w:rsidRDefault="00844C20" w:rsidP="00844C20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b/>
          <w:sz w:val="40"/>
        </w:rPr>
      </w:pPr>
    </w:p>
    <w:p w:rsidR="00844C20" w:rsidRPr="00844C20" w:rsidRDefault="00844C20" w:rsidP="00844C20">
      <w:pPr>
        <w:rPr>
          <w:rFonts w:ascii="HfW cursive" w:hAnsi="HfW cursive"/>
          <w:b/>
          <w:sz w:val="40"/>
        </w:rPr>
      </w:pPr>
    </w:p>
    <w:sectPr w:rsidR="00844C20" w:rsidRPr="00844C20" w:rsidSect="00443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50BA1"/>
    <w:multiLevelType w:val="hybridMultilevel"/>
    <w:tmpl w:val="05D29756"/>
    <w:lvl w:ilvl="0" w:tplc="2A4610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59AD"/>
    <w:multiLevelType w:val="hybridMultilevel"/>
    <w:tmpl w:val="179C1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0B"/>
    <w:rsid w:val="0036284E"/>
    <w:rsid w:val="004070DA"/>
    <w:rsid w:val="0044380B"/>
    <w:rsid w:val="00844C20"/>
    <w:rsid w:val="00BE0D2F"/>
    <w:rsid w:val="00D6123C"/>
    <w:rsid w:val="00D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276A"/>
  <w15:chartTrackingRefBased/>
  <w15:docId w15:val="{7072DBC0-982D-4952-8AC1-9F306FAA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6</cp:revision>
  <dcterms:created xsi:type="dcterms:W3CDTF">2020-06-03T15:20:00Z</dcterms:created>
  <dcterms:modified xsi:type="dcterms:W3CDTF">2020-06-03T15:36:00Z</dcterms:modified>
</cp:coreProperties>
</file>