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A1C" w:rsidRPr="00F31A1C" w:rsidRDefault="001408FA">
      <w:pPr>
        <w:rPr>
          <w:rFonts w:ascii="SassoonPrimaryInfant" w:hAnsi="SassoonPrimaryInfant"/>
          <w:b/>
          <w:sz w:val="40"/>
        </w:rPr>
      </w:pPr>
      <w:r w:rsidRPr="00F31A1C">
        <w:rPr>
          <w:rFonts w:ascii="SassoonPrimaryInfant" w:hAnsi="SassoonPrimaryInfant"/>
          <w:b/>
          <w:noProof/>
          <w:sz w:val="40"/>
          <w:lang w:eastAsia="en-GB"/>
        </w:rPr>
        <w:drawing>
          <wp:anchor distT="0" distB="0" distL="114300" distR="114300" simplePos="0" relativeHeight="251659264" behindDoc="0" locked="0" layoutInCell="1" allowOverlap="1" wp14:anchorId="15569C5D" wp14:editId="36B953C3">
            <wp:simplePos x="0" y="0"/>
            <wp:positionH relativeFrom="rightMargin">
              <wp:posOffset>-302260</wp:posOffset>
            </wp:positionH>
            <wp:positionV relativeFrom="paragraph">
              <wp:posOffset>-638175</wp:posOffset>
            </wp:positionV>
            <wp:extent cx="725045" cy="753004"/>
            <wp:effectExtent l="0" t="0" r="0" b="0"/>
            <wp:wrapNone/>
            <wp:docPr id="11" name="Picture 11" descr="Image result for dobcroft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bcroft infant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5045" cy="7530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A1C">
        <w:rPr>
          <w:rFonts w:ascii="SassoonPrimaryInfant" w:hAnsi="SassoonPrimaryInfant"/>
          <w:b/>
          <w:sz w:val="40"/>
        </w:rPr>
        <w:t xml:space="preserve">Home reading at </w:t>
      </w:r>
      <w:proofErr w:type="spellStart"/>
      <w:r w:rsidRPr="00F31A1C">
        <w:rPr>
          <w:rFonts w:ascii="SassoonPrimaryInfant" w:hAnsi="SassoonPrimaryInfant"/>
          <w:b/>
          <w:sz w:val="40"/>
        </w:rPr>
        <w:t>Dobcroft</w:t>
      </w:r>
      <w:proofErr w:type="spellEnd"/>
      <w:r w:rsidRPr="00F31A1C">
        <w:rPr>
          <w:rFonts w:ascii="SassoonPrimaryInfant" w:hAnsi="SassoonPrimaryInfant"/>
          <w:b/>
          <w:sz w:val="40"/>
        </w:rPr>
        <w:t xml:space="preserve"> – info for parents </w:t>
      </w:r>
    </w:p>
    <w:p w:rsidR="001408FA" w:rsidRPr="00E46CBE" w:rsidRDefault="001408FA">
      <w:pPr>
        <w:rPr>
          <w:rFonts w:ascii="SassoonPrimaryInfant" w:hAnsi="SassoonPrimaryInfant"/>
          <w:sz w:val="28"/>
        </w:rPr>
      </w:pPr>
      <w:r w:rsidRPr="00E46CBE">
        <w:rPr>
          <w:rFonts w:ascii="SassoonPrimaryInfant" w:hAnsi="SassoonPrimaryInfant"/>
          <w:sz w:val="28"/>
        </w:rPr>
        <w:t xml:space="preserve">Children will receive 3 books a week (at least) to read at home. </w:t>
      </w:r>
    </w:p>
    <w:p w:rsidR="00AB6983" w:rsidRPr="00E46CBE" w:rsidRDefault="00AB6983">
      <w:pPr>
        <w:rPr>
          <w:rFonts w:ascii="SassoonPrimaryInfant" w:hAnsi="SassoonPrimaryInfant"/>
          <w:sz w:val="28"/>
          <w:u w:val="single"/>
        </w:rPr>
      </w:pPr>
      <w:r w:rsidRPr="00E46CBE">
        <w:rPr>
          <w:rFonts w:ascii="SassoonPrimaryInfant" w:hAnsi="SassoonPrimaryInfant"/>
          <w:sz w:val="28"/>
          <w:u w:val="single"/>
        </w:rPr>
        <w:t xml:space="preserve">Shared reading with an adult </w:t>
      </w:r>
    </w:p>
    <w:p w:rsidR="001408FA" w:rsidRPr="00E46CBE" w:rsidRDefault="001408FA">
      <w:pPr>
        <w:rPr>
          <w:rFonts w:ascii="SassoonPrimaryInfant" w:hAnsi="SassoonPrimaryInfant"/>
          <w:sz w:val="28"/>
        </w:rPr>
      </w:pPr>
      <w:r w:rsidRPr="00E46CBE">
        <w:rPr>
          <w:rFonts w:ascii="SassoonPrimaryInfant" w:hAnsi="SassoonPrimaryInfant"/>
          <w:sz w:val="28"/>
        </w:rPr>
        <w:t>One will be</w:t>
      </w:r>
      <w:r w:rsidR="00F31A1C" w:rsidRPr="00E46CBE">
        <w:rPr>
          <w:rFonts w:ascii="SassoonPrimaryInfant" w:hAnsi="SassoonPrimaryInfant"/>
          <w:sz w:val="28"/>
        </w:rPr>
        <w:t xml:space="preserve"> sent home</w:t>
      </w:r>
      <w:r w:rsidRPr="00E46CBE">
        <w:rPr>
          <w:rFonts w:ascii="SassoonPrimaryInfant" w:hAnsi="SassoonPrimaryInfant"/>
          <w:sz w:val="28"/>
        </w:rPr>
        <w:t xml:space="preserve"> in the red book bag and this will be chosen by the child from our school library. This might not be at a phonetically dec</w:t>
      </w:r>
      <w:r w:rsidR="00AB6983" w:rsidRPr="00E46CBE">
        <w:rPr>
          <w:rFonts w:ascii="SassoonPrimaryInfant" w:hAnsi="SassoonPrimaryInfant"/>
          <w:sz w:val="28"/>
        </w:rPr>
        <w:t>odable level for the child and sh</w:t>
      </w:r>
      <w:r w:rsidRPr="00E46CBE">
        <w:rPr>
          <w:rFonts w:ascii="SassoonPrimaryInfant" w:hAnsi="SassoonPrimaryInfant"/>
          <w:sz w:val="28"/>
        </w:rPr>
        <w:t xml:space="preserve">ould be a book to share and enjoy with an adult. </w:t>
      </w:r>
    </w:p>
    <w:p w:rsidR="001408FA" w:rsidRPr="00E46CBE" w:rsidRDefault="001408FA">
      <w:pPr>
        <w:rPr>
          <w:rFonts w:ascii="SassoonPrimaryInfant" w:hAnsi="SassoonPrimaryInfant"/>
          <w:sz w:val="28"/>
        </w:rPr>
      </w:pPr>
      <w:r w:rsidRPr="00E46CBE">
        <w:rPr>
          <w:rFonts w:ascii="SassoonPrimaryInfant" w:hAnsi="SassoonPrimaryInfant"/>
          <w:sz w:val="28"/>
        </w:rPr>
        <w:t>The second book will be chosen by the child from the coloured book boxes in the classroom. This is aimed at your ch</w:t>
      </w:r>
      <w:r w:rsidR="00AB6983" w:rsidRPr="00E46CBE">
        <w:rPr>
          <w:rFonts w:ascii="SassoonPrimaryInfant" w:hAnsi="SassoonPrimaryInfant"/>
          <w:sz w:val="28"/>
        </w:rPr>
        <w:t>ild’s reading level however it sh</w:t>
      </w:r>
      <w:r w:rsidRPr="00E46CBE">
        <w:rPr>
          <w:rFonts w:ascii="SassoonPrimaryInfant" w:hAnsi="SassoonPrimaryInfant"/>
          <w:sz w:val="28"/>
        </w:rPr>
        <w:t>ould still be a shared read</w:t>
      </w:r>
      <w:r w:rsidR="00316516" w:rsidRPr="00E46CBE">
        <w:rPr>
          <w:rFonts w:ascii="SassoonPrimaryInfant" w:hAnsi="SassoonPrimaryInfant"/>
          <w:sz w:val="28"/>
        </w:rPr>
        <w:t xml:space="preserve"> with an adult</w:t>
      </w:r>
      <w:r w:rsidRPr="00E46CBE">
        <w:rPr>
          <w:rFonts w:ascii="SassoonPrimaryInfant" w:hAnsi="SassoonPrimaryInfant"/>
          <w:sz w:val="28"/>
        </w:rPr>
        <w:t xml:space="preserve"> for consolidation and pleasure as some words and sounds could be unfamiliar. </w:t>
      </w:r>
    </w:p>
    <w:p w:rsidR="00AB6983" w:rsidRPr="00E46CBE" w:rsidRDefault="00AB6983">
      <w:pPr>
        <w:rPr>
          <w:rFonts w:ascii="SassoonPrimaryInfant" w:hAnsi="SassoonPrimaryInfant"/>
          <w:sz w:val="28"/>
          <w:u w:val="single"/>
        </w:rPr>
      </w:pPr>
      <w:r w:rsidRPr="00E46CBE">
        <w:rPr>
          <w:rFonts w:ascii="SassoonPrimaryInfant" w:hAnsi="SassoonPrimaryInfant"/>
          <w:sz w:val="28"/>
          <w:u w:val="single"/>
        </w:rPr>
        <w:t xml:space="preserve">Independent reading </w:t>
      </w:r>
    </w:p>
    <w:p w:rsidR="00E46CBE" w:rsidRDefault="00F31A1C" w:rsidP="00AB6983">
      <w:pPr>
        <w:rPr>
          <w:rFonts w:ascii="SassoonPrimaryInfant" w:hAnsi="SassoonPrimaryInfant"/>
          <w:sz w:val="28"/>
        </w:rPr>
      </w:pPr>
      <w:r w:rsidRPr="00E46CBE">
        <w:rPr>
          <w:rFonts w:ascii="SassoonPrimaryInfant" w:hAnsi="SassoonPrimaryInfant"/>
          <w:sz w:val="28"/>
        </w:rPr>
        <w:t xml:space="preserve">The third book sent home will be a ‘Read Write </w:t>
      </w:r>
      <w:proofErr w:type="spellStart"/>
      <w:r w:rsidRPr="00E46CBE">
        <w:rPr>
          <w:rFonts w:ascii="SassoonPrimaryInfant" w:hAnsi="SassoonPrimaryInfant"/>
          <w:sz w:val="28"/>
        </w:rPr>
        <w:t>Inc</w:t>
      </w:r>
      <w:proofErr w:type="spellEnd"/>
      <w:r w:rsidRPr="00E46CBE">
        <w:rPr>
          <w:rFonts w:ascii="SassoonPrimaryInfant" w:hAnsi="SassoonPrimaryInfant"/>
          <w:sz w:val="28"/>
        </w:rPr>
        <w:t>’ book bag book. This book will be linked directly to the book the children have been reading in class. The sounds will all be familiar and decodable at your child’s assessed level</w:t>
      </w:r>
      <w:r w:rsidR="00AB6983" w:rsidRPr="00E46CBE">
        <w:rPr>
          <w:rFonts w:ascii="SassoonPrimaryInfant" w:hAnsi="SassoonPrimaryInfant"/>
          <w:sz w:val="28"/>
        </w:rPr>
        <w:t xml:space="preserve"> therefore this should be read by the child</w:t>
      </w:r>
      <w:r w:rsidRPr="00E46CBE">
        <w:rPr>
          <w:rFonts w:ascii="SassoonPrimaryInfant" w:hAnsi="SassoonPrimaryInfant"/>
          <w:sz w:val="28"/>
        </w:rPr>
        <w:t>. This is the book that will be changed by your child’s teacher once a week. The corresponding book your child has been reading in class will also be available as a link to our online e-library so your child can access this book again</w:t>
      </w:r>
      <w:r w:rsidR="00E46CBE">
        <w:rPr>
          <w:rFonts w:ascii="SassoonPrimaryInfant" w:hAnsi="SassoonPrimaryInfant"/>
          <w:sz w:val="28"/>
        </w:rPr>
        <w:t xml:space="preserve"> to read at home if they wish. </w:t>
      </w:r>
    </w:p>
    <w:p w:rsidR="00E46CBE" w:rsidRDefault="00E46CBE" w:rsidP="00AB6983">
      <w:pPr>
        <w:rPr>
          <w:rFonts w:ascii="SassoonPrimaryInfant" w:hAnsi="SassoonPrimaryInfant"/>
          <w:sz w:val="28"/>
        </w:rPr>
      </w:pPr>
      <w:r>
        <w:rPr>
          <w:rFonts w:ascii="SassoonPrimaryInfant" w:hAnsi="SassoonPrimaryInfant"/>
          <w:sz w:val="28"/>
        </w:rPr>
        <w:t xml:space="preserve">Once your child has moved off the Read Write Inc. programme they will not receive a RWI book or Book Bag Book and they will only receive a coloured book box book and library book. </w:t>
      </w:r>
      <w:r w:rsidR="00173DA8">
        <w:rPr>
          <w:rFonts w:ascii="SassoonPrimaryInfant" w:hAnsi="SassoonPrimaryInfant"/>
          <w:sz w:val="28"/>
        </w:rPr>
        <w:t xml:space="preserve">They should be confident readers to segment and blend using their phonics. </w:t>
      </w:r>
      <w:bookmarkStart w:id="0" w:name="_GoBack"/>
      <w:bookmarkEnd w:id="0"/>
    </w:p>
    <w:p w:rsidR="00E46CBE" w:rsidRPr="00E46CBE" w:rsidRDefault="00E46CBE" w:rsidP="00AB6983">
      <w:pPr>
        <w:rPr>
          <w:sz w:val="20"/>
        </w:rPr>
      </w:pPr>
      <w:r w:rsidRPr="00E46CBE">
        <w:rPr>
          <w:rFonts w:ascii="SassoonPrimaryInfant" w:hAnsi="SassoonPrimaryInfant"/>
          <w:noProof/>
          <w:sz w:val="28"/>
          <w:lang w:eastAsia="en-GB"/>
        </w:rPr>
        <mc:AlternateContent>
          <mc:Choice Requires="wps">
            <w:drawing>
              <wp:anchor distT="45720" distB="45720" distL="114300" distR="114300" simplePos="0" relativeHeight="251670528" behindDoc="0" locked="0" layoutInCell="1" allowOverlap="1" wp14:anchorId="4A9BFF56" wp14:editId="5D9F6687">
                <wp:simplePos x="0" y="0"/>
                <wp:positionH relativeFrom="margin">
                  <wp:posOffset>4634230</wp:posOffset>
                </wp:positionH>
                <wp:positionV relativeFrom="paragraph">
                  <wp:posOffset>422910</wp:posOffset>
                </wp:positionV>
                <wp:extent cx="476250" cy="4762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76250"/>
                        </a:xfrm>
                        <a:prstGeom prst="rect">
                          <a:avLst/>
                        </a:prstGeom>
                        <a:noFill/>
                        <a:ln w="9525">
                          <a:noFill/>
                          <a:miter lim="800000"/>
                          <a:headEnd/>
                          <a:tailEnd/>
                        </a:ln>
                      </wps:spPr>
                      <wps:txbx>
                        <w:txbxContent>
                          <w:p w:rsidR="00407DF8" w:rsidRPr="00407DF8" w:rsidRDefault="00407DF8" w:rsidP="00407DF8">
                            <w:pPr>
                              <w:rPr>
                                <w:rFonts w:ascii="SassoonPrimaryInfant" w:hAnsi="SassoonPrimaryInfant"/>
                                <w:b/>
                                <w:sz w:val="40"/>
                              </w:rPr>
                            </w:pPr>
                            <w:r>
                              <w:rPr>
                                <w:rFonts w:ascii="SassoonPrimaryInfant" w:hAnsi="SassoonPrimaryInfant"/>
                                <w:b/>
                                <w:sz w:val="40"/>
                              </w:rPr>
                              <w:t>3</w:t>
                            </w:r>
                            <w:r w:rsidRPr="00407DF8">
                              <w:rPr>
                                <w:rFonts w:ascii="SassoonPrimaryInfant" w:hAnsi="SassoonPrimaryInfant"/>
                                <w:b/>
                                <w:sz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BFF56" id="_x0000_t202" coordsize="21600,21600" o:spt="202" path="m,l,21600r21600,l21600,xe">
                <v:stroke joinstyle="miter"/>
                <v:path gradientshapeok="t" o:connecttype="rect"/>
              </v:shapetype>
              <v:shape id="Text Box 2" o:spid="_x0000_s1026" type="#_x0000_t202" style="position:absolute;margin-left:364.9pt;margin-top:33.3pt;width:37.5pt;height:3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" filled="f" stroked="f">
                <v:textbox>
                  <w:txbxContent>
                    <w:p w:rsidR="00407DF8" w:rsidRPr="00407DF8" w:rsidRDefault="00407DF8" w:rsidP="00407DF8">
                      <w:pPr>
                        <w:rPr>
                          <w:rFonts w:ascii="SassoonPrimaryInfant" w:hAnsi="SassoonPrimaryInfant"/>
                          <w:b/>
                          <w:sz w:val="40"/>
                        </w:rPr>
                      </w:pPr>
                      <w:r>
                        <w:rPr>
                          <w:rFonts w:ascii="SassoonPrimaryInfant" w:hAnsi="SassoonPrimaryInfant"/>
                          <w:b/>
                          <w:sz w:val="40"/>
                        </w:rPr>
                        <w:t>3</w:t>
                      </w:r>
                      <w:r w:rsidRPr="00407DF8">
                        <w:rPr>
                          <w:rFonts w:ascii="SassoonPrimaryInfant" w:hAnsi="SassoonPrimaryInfant"/>
                          <w:b/>
                          <w:sz w:val="40"/>
                        </w:rPr>
                        <w:t>.</w:t>
                      </w:r>
                    </w:p>
                  </w:txbxContent>
                </v:textbox>
                <w10:wrap type="square" anchorx="margin"/>
              </v:shape>
            </w:pict>
          </mc:Fallback>
        </mc:AlternateContent>
      </w:r>
      <w:r w:rsidRPr="00E46CBE">
        <w:rPr>
          <w:rFonts w:ascii="SassoonPrimaryInfant" w:hAnsi="SassoonPrimaryInfant"/>
          <w:noProof/>
          <w:sz w:val="28"/>
          <w:lang w:eastAsia="en-GB"/>
        </w:rPr>
        <mc:AlternateContent>
          <mc:Choice Requires="wps">
            <w:drawing>
              <wp:anchor distT="45720" distB="45720" distL="114300" distR="114300" simplePos="0" relativeHeight="251668480" behindDoc="0" locked="0" layoutInCell="1" allowOverlap="1" wp14:anchorId="4A9BFF56" wp14:editId="5D9F6687">
                <wp:simplePos x="0" y="0"/>
                <wp:positionH relativeFrom="column">
                  <wp:posOffset>2171065</wp:posOffset>
                </wp:positionH>
                <wp:positionV relativeFrom="paragraph">
                  <wp:posOffset>807720</wp:posOffset>
                </wp:positionV>
                <wp:extent cx="476250" cy="4762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76250"/>
                        </a:xfrm>
                        <a:prstGeom prst="rect">
                          <a:avLst/>
                        </a:prstGeom>
                        <a:noFill/>
                        <a:ln w="9525">
                          <a:noFill/>
                          <a:miter lim="800000"/>
                          <a:headEnd/>
                          <a:tailEnd/>
                        </a:ln>
                      </wps:spPr>
                      <wps:txbx>
                        <w:txbxContent>
                          <w:p w:rsidR="00407DF8" w:rsidRPr="00407DF8" w:rsidRDefault="00407DF8" w:rsidP="00407DF8">
                            <w:pPr>
                              <w:rPr>
                                <w:rFonts w:ascii="SassoonPrimaryInfant" w:hAnsi="SassoonPrimaryInfant"/>
                                <w:b/>
                                <w:sz w:val="40"/>
                              </w:rPr>
                            </w:pPr>
                            <w:r>
                              <w:rPr>
                                <w:rFonts w:ascii="SassoonPrimaryInfant" w:hAnsi="SassoonPrimaryInfant"/>
                                <w:b/>
                                <w:sz w:val="40"/>
                              </w:rPr>
                              <w:t>2</w:t>
                            </w:r>
                            <w:r w:rsidRPr="00407DF8">
                              <w:rPr>
                                <w:rFonts w:ascii="SassoonPrimaryInfant" w:hAnsi="SassoonPrimaryInfant"/>
                                <w:b/>
                                <w:sz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BFF56" id="_x0000_s1027" type="#_x0000_t202" style="position:absolute;margin-left:170.95pt;margin-top:63.6pt;width:37.5pt;height: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" filled="f" stroked="f">
                <v:textbox>
                  <w:txbxContent>
                    <w:p w:rsidR="00407DF8" w:rsidRPr="00407DF8" w:rsidRDefault="00407DF8" w:rsidP="00407DF8">
                      <w:pPr>
                        <w:rPr>
                          <w:rFonts w:ascii="SassoonPrimaryInfant" w:hAnsi="SassoonPrimaryInfant"/>
                          <w:b/>
                          <w:sz w:val="40"/>
                        </w:rPr>
                      </w:pPr>
                      <w:r>
                        <w:rPr>
                          <w:rFonts w:ascii="SassoonPrimaryInfant" w:hAnsi="SassoonPrimaryInfant"/>
                          <w:b/>
                          <w:sz w:val="40"/>
                        </w:rPr>
                        <w:t>2</w:t>
                      </w:r>
                      <w:r w:rsidRPr="00407DF8">
                        <w:rPr>
                          <w:rFonts w:ascii="SassoonPrimaryInfant" w:hAnsi="SassoonPrimaryInfant"/>
                          <w:b/>
                          <w:sz w:val="40"/>
                        </w:rPr>
                        <w:t>.</w:t>
                      </w:r>
                    </w:p>
                  </w:txbxContent>
                </v:textbox>
                <w10:wrap type="square"/>
              </v:shape>
            </w:pict>
          </mc:Fallback>
        </mc:AlternateContent>
      </w:r>
      <w:r w:rsidRPr="00E46CBE">
        <w:rPr>
          <w:rFonts w:ascii="SassoonPrimaryInfant" w:hAnsi="SassoonPrimaryInfant"/>
          <w:noProof/>
          <w:sz w:val="28"/>
          <w:lang w:eastAsia="en-GB"/>
        </w:rPr>
        <mc:AlternateContent>
          <mc:Choice Requires="wps">
            <w:drawing>
              <wp:anchor distT="45720" distB="45720" distL="114300" distR="114300" simplePos="0" relativeHeight="251666432" behindDoc="0" locked="0" layoutInCell="1" allowOverlap="1">
                <wp:simplePos x="0" y="0"/>
                <wp:positionH relativeFrom="leftMargin">
                  <wp:align>right</wp:align>
                </wp:positionH>
                <wp:positionV relativeFrom="paragraph">
                  <wp:posOffset>110490</wp:posOffset>
                </wp:positionV>
                <wp:extent cx="476250" cy="476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76250"/>
                        </a:xfrm>
                        <a:prstGeom prst="rect">
                          <a:avLst/>
                        </a:prstGeom>
                        <a:noFill/>
                        <a:ln w="9525">
                          <a:noFill/>
                          <a:miter lim="800000"/>
                          <a:headEnd/>
                          <a:tailEnd/>
                        </a:ln>
                      </wps:spPr>
                      <wps:txbx>
                        <w:txbxContent>
                          <w:p w:rsidR="00407DF8" w:rsidRPr="00407DF8" w:rsidRDefault="00407DF8">
                            <w:pPr>
                              <w:rPr>
                                <w:rFonts w:ascii="SassoonPrimaryInfant" w:hAnsi="SassoonPrimaryInfant"/>
                                <w:b/>
                                <w:sz w:val="40"/>
                              </w:rPr>
                            </w:pPr>
                            <w:r w:rsidRPr="00407DF8">
                              <w:rPr>
                                <w:rFonts w:ascii="SassoonPrimaryInfant" w:hAnsi="SassoonPrimaryInfant"/>
                                <w:b/>
                                <w:sz w:val="4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7pt;margin-top:8.7pt;width:37.5pt;height:37.5pt;z-index:25166643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" filled="f" stroked="f">
                <v:textbox>
                  <w:txbxContent>
                    <w:p w:rsidR="00407DF8" w:rsidRPr="00407DF8" w:rsidRDefault="00407DF8">
                      <w:pPr>
                        <w:rPr>
                          <w:rFonts w:ascii="SassoonPrimaryInfant" w:hAnsi="SassoonPrimaryInfant"/>
                          <w:b/>
                          <w:sz w:val="40"/>
                        </w:rPr>
                      </w:pPr>
                      <w:r w:rsidRPr="00407DF8">
                        <w:rPr>
                          <w:rFonts w:ascii="SassoonPrimaryInfant" w:hAnsi="SassoonPrimaryInfant"/>
                          <w:b/>
                          <w:sz w:val="40"/>
                        </w:rPr>
                        <w:t>1.</w:t>
                      </w:r>
                    </w:p>
                  </w:txbxContent>
                </v:textbox>
                <w10:wrap type="square" anchorx="margin"/>
              </v:shape>
            </w:pict>
          </mc:Fallback>
        </mc:AlternateContent>
      </w:r>
      <w:r w:rsidRPr="00E46CBE">
        <w:rPr>
          <w:noProof/>
          <w:sz w:val="20"/>
          <w:lang w:eastAsia="en-GB"/>
        </w:rPr>
        <w:drawing>
          <wp:anchor distT="0" distB="0" distL="114300" distR="114300" simplePos="0" relativeHeight="251663360" behindDoc="0" locked="0" layoutInCell="1" allowOverlap="1">
            <wp:simplePos x="0" y="0"/>
            <wp:positionH relativeFrom="column">
              <wp:posOffset>200025</wp:posOffset>
            </wp:positionH>
            <wp:positionV relativeFrom="paragraph">
              <wp:posOffset>1421130</wp:posOffset>
            </wp:positionV>
            <wp:extent cx="1094036" cy="1362075"/>
            <wp:effectExtent l="0" t="0" r="0" b="0"/>
            <wp:wrapNone/>
            <wp:docPr id="4" name="Picture 4" descr="The Gruffalo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Gruffalo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036"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CBE">
        <w:rPr>
          <w:noProof/>
          <w:sz w:val="20"/>
          <w:lang w:eastAsia="en-GB"/>
        </w:rPr>
        <w:drawing>
          <wp:anchor distT="0" distB="0" distL="114300" distR="114300" simplePos="0" relativeHeight="251664384" behindDoc="0" locked="0" layoutInCell="1" allowOverlap="1">
            <wp:simplePos x="0" y="0"/>
            <wp:positionH relativeFrom="column">
              <wp:posOffset>-666750</wp:posOffset>
            </wp:positionH>
            <wp:positionV relativeFrom="paragraph">
              <wp:posOffset>520065</wp:posOffset>
            </wp:positionV>
            <wp:extent cx="1066800" cy="1062059"/>
            <wp:effectExtent l="0" t="0" r="0" b="5080"/>
            <wp:wrapNone/>
            <wp:docPr id="5" name="Picture 5" descr="Mapac - Schoolwear, Workwear, Sportswear, Promotional Products or Art  Supplies. Quality, innovation and value since 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pac - Schoolwear, Workwear, Sportswear, Promotional Products or Art  Supplies. Quality, innovation and value since 19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0620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CBE">
        <w:rPr>
          <w:noProof/>
          <w:sz w:val="20"/>
          <w:lang w:eastAsia="en-GB"/>
        </w:rPr>
        <w:drawing>
          <wp:anchor distT="0" distB="0" distL="114300" distR="114300" simplePos="0" relativeHeight="251662336" behindDoc="0" locked="0" layoutInCell="1" allowOverlap="1">
            <wp:simplePos x="0" y="0"/>
            <wp:positionH relativeFrom="column">
              <wp:posOffset>2692400</wp:posOffset>
            </wp:positionH>
            <wp:positionV relativeFrom="paragraph">
              <wp:posOffset>426085</wp:posOffset>
            </wp:positionV>
            <wp:extent cx="1419225" cy="999304"/>
            <wp:effectExtent l="152400" t="247650" r="142875" b="258445"/>
            <wp:wrapNone/>
            <wp:docPr id="3" name="Picture 3" descr="Read Write Inc. Phonics: Orange Set 4 Storybooks. Playday: Amazon.co.uk:  Munton, Gill, Archbold, Tim: 9780198461739: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ad Write Inc. Phonics: Orange Set 4 Storybooks. Playday: Amazon.co.uk:  Munton, Gill, Archbold, Tim: 9780198461739: Boo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442518">
                      <a:off x="0" y="0"/>
                      <a:ext cx="1419225" cy="9993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CBE">
        <w:rPr>
          <w:noProof/>
          <w:sz w:val="20"/>
          <w:lang w:eastAsia="en-GB"/>
        </w:rPr>
        <w:drawing>
          <wp:anchor distT="0" distB="0" distL="114300" distR="114300" simplePos="0" relativeHeight="251661312" behindDoc="0" locked="0" layoutInCell="1" allowOverlap="1">
            <wp:simplePos x="0" y="0"/>
            <wp:positionH relativeFrom="margin">
              <wp:posOffset>2237105</wp:posOffset>
            </wp:positionH>
            <wp:positionV relativeFrom="paragraph">
              <wp:posOffset>1227455</wp:posOffset>
            </wp:positionV>
            <wp:extent cx="1059180" cy="1504950"/>
            <wp:effectExtent l="266700" t="152400" r="236220" b="152400"/>
            <wp:wrapNone/>
            <wp:docPr id="2" name="Picture 2" descr="Project X Alien Adventures: Brown Book Band, Oxford Level 10: The Planet of  Bones by Karen Ball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 X Alien Adventures: Brown Book Band, Oxford Level 10: The Planet of  Bones by Karen Ball | Watersto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182401">
                      <a:off x="0" y="0"/>
                      <a:ext cx="105918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CBE">
        <w:rPr>
          <w:noProof/>
          <w:sz w:val="20"/>
          <w:lang w:eastAsia="en-GB"/>
        </w:rPr>
        <w:drawing>
          <wp:anchor distT="0" distB="0" distL="114300" distR="114300" simplePos="0" relativeHeight="251660288" behindDoc="0" locked="0" layoutInCell="1" allowOverlap="1">
            <wp:simplePos x="0" y="0"/>
            <wp:positionH relativeFrom="column">
              <wp:posOffset>4716780</wp:posOffset>
            </wp:positionH>
            <wp:positionV relativeFrom="paragraph">
              <wp:posOffset>735965</wp:posOffset>
            </wp:positionV>
            <wp:extent cx="1760432" cy="2066594"/>
            <wp:effectExtent l="0" t="0" r="0" b="0"/>
            <wp:wrapNone/>
            <wp:docPr id="1" name="Picture 1" descr="Read Write Inc. Phonics: Red Ditty Book Bag Books Mixed Pack of 10:  Amazon.co.uk: Miskin, Ruth, Munton, Gill, Archbold, Tim: 9780198437666: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 Write Inc. Phonics: Red Ditty Book Bag Books Mixed Pack of 10:  Amazon.co.uk: Miskin, Ruth, Munton, Gill, Archbold, Tim: 9780198437666:  Boo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432" cy="206659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46CBE" w:rsidRPr="00E46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FA"/>
    <w:rsid w:val="001408FA"/>
    <w:rsid w:val="00173DA8"/>
    <w:rsid w:val="001F20C7"/>
    <w:rsid w:val="00316516"/>
    <w:rsid w:val="00407DF8"/>
    <w:rsid w:val="0089596C"/>
    <w:rsid w:val="009842DA"/>
    <w:rsid w:val="00AB6983"/>
    <w:rsid w:val="00E46CBE"/>
    <w:rsid w:val="00F31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8479"/>
  <w15:chartTrackingRefBased/>
  <w15:docId w15:val="{874FFBD8-E5B2-4CE5-BFA1-AAF228D8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2021-09-15T13:57:00Z</dcterms:created>
  <dcterms:modified xsi:type="dcterms:W3CDTF">2021-11-09T12:25:00Z</dcterms:modified>
</cp:coreProperties>
</file>